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960" w:before="480" w:lineRule="auto"/>
        <w:jc w:val="center"/>
        <w:rPr>
          <w:b w:val="1"/>
          <w:color w:val="3a9886"/>
          <w:sz w:val="56"/>
          <w:szCs w:val="56"/>
        </w:rPr>
      </w:pPr>
      <w:r w:rsidDel="00000000" w:rsidR="00000000" w:rsidRPr="00000000">
        <w:rPr>
          <w:b w:val="1"/>
          <w:color w:val="3a9886"/>
          <w:sz w:val="56"/>
          <w:szCs w:val="56"/>
          <w:rtl w:val="0"/>
        </w:rPr>
        <w:t xml:space="preserve">Círculo de Aprendizaje N° 1</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52388</wp:posOffset>
                </wp:positionH>
                <wp:positionV relativeFrom="paragraph">
                  <wp:posOffset>838200</wp:posOffset>
                </wp:positionV>
                <wp:extent cx="5673725" cy="55244"/>
                <wp:effectExtent b="0" l="0" r="0" t="0"/>
                <wp:wrapNone/>
                <wp:docPr id="1596273133" name=""/>
                <a:graphic>
                  <a:graphicData uri="http://schemas.microsoft.com/office/word/2010/wordprocessingShape">
                    <wps:wsp>
                      <wps:cNvSpPr/>
                      <wps:cNvPr id="18" name="Shape 18"/>
                      <wps:spPr>
                        <a:xfrm>
                          <a:off x="2513900" y="3757141"/>
                          <a:ext cx="5664200" cy="45719"/>
                        </a:xfrm>
                        <a:prstGeom prst="rect">
                          <a:avLst/>
                        </a:prstGeom>
                        <a:solidFill>
                          <a:srgbClr val="47B7A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52388</wp:posOffset>
                </wp:positionH>
                <wp:positionV relativeFrom="paragraph">
                  <wp:posOffset>838200</wp:posOffset>
                </wp:positionV>
                <wp:extent cx="5673725" cy="55244"/>
                <wp:effectExtent b="0" l="0" r="0" t="0"/>
                <wp:wrapNone/>
                <wp:docPr id="1596273133"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5673725" cy="55244"/>
                        </a:xfrm>
                        <a:prstGeom prst="rect"/>
                        <a:ln/>
                      </pic:spPr>
                    </pic:pic>
                  </a:graphicData>
                </a:graphic>
              </wp:anchor>
            </w:drawing>
          </mc:Fallback>
        </mc:AlternateContent>
      </w:r>
    </w:p>
    <w:p w:rsidR="00000000" w:rsidDel="00000000" w:rsidP="00000000" w:rsidRDefault="00000000" w:rsidRPr="00000000" w14:paraId="00000002">
      <w:pPr>
        <w:ind w:right="-234"/>
        <w:jc w:val="both"/>
        <w:rPr>
          <w:b w:val="1"/>
          <w:color w:val="3a9886"/>
          <w:sz w:val="32"/>
          <w:szCs w:val="32"/>
        </w:rPr>
      </w:pPr>
      <w:r w:rsidDel="00000000" w:rsidR="00000000" w:rsidRPr="00000000">
        <w:rPr>
          <w:b w:val="1"/>
          <w:color w:val="3a9886"/>
          <w:sz w:val="32"/>
          <w:szCs w:val="32"/>
          <w:rtl w:val="0"/>
        </w:rPr>
        <w:t xml:space="preserve">Presentación </w:t>
      </w:r>
    </w:p>
    <w:p w:rsidR="00000000" w:rsidDel="00000000" w:rsidP="00000000" w:rsidRDefault="00000000" w:rsidRPr="00000000" w14:paraId="00000003">
      <w:pPr>
        <w:ind w:right="-234"/>
        <w:jc w:val="both"/>
        <w:rPr/>
      </w:pPr>
      <w:r w:rsidDel="00000000" w:rsidR="00000000" w:rsidRPr="00000000">
        <w:rPr>
          <w:rtl w:val="0"/>
        </w:rPr>
        <w:t xml:space="preserve">El Círculo de Aprendizaje N° 1 corresponde al segundo componente metodológico del Ciclo de Indagación Colaborativa. </w:t>
      </w:r>
    </w:p>
    <w:p w:rsidR="00000000" w:rsidDel="00000000" w:rsidP="00000000" w:rsidRDefault="00000000" w:rsidRPr="00000000" w14:paraId="00000004">
      <w:pPr>
        <w:ind w:right="-234"/>
        <w:jc w:val="both"/>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0</wp:posOffset>
                </wp:positionH>
                <wp:positionV relativeFrom="paragraph">
                  <wp:posOffset>128885</wp:posOffset>
                </wp:positionV>
                <wp:extent cx="5780723" cy="623499"/>
                <wp:effectExtent b="0" l="0" r="0" t="0"/>
                <wp:wrapSquare wrapText="bothSides" distB="0" distT="0" distL="0" distR="0"/>
                <wp:docPr id="1596273132" name=""/>
                <a:graphic>
                  <a:graphicData uri="http://schemas.microsoft.com/office/word/2010/wordprocessingGroup">
                    <wpg:wgp>
                      <wpg:cNvGrpSpPr/>
                      <wpg:grpSpPr>
                        <a:xfrm>
                          <a:off x="2249100" y="3439550"/>
                          <a:ext cx="5780723" cy="623499"/>
                          <a:chOff x="2249100" y="3439550"/>
                          <a:chExt cx="6193800" cy="680900"/>
                        </a:xfrm>
                      </wpg:grpSpPr>
                      <wpg:grpSp>
                        <wpg:cNvGrpSpPr/>
                        <wpg:grpSpPr>
                          <a:xfrm>
                            <a:off x="2255462" y="3445907"/>
                            <a:ext cx="6181076" cy="668187"/>
                            <a:chOff x="2740" y="358986"/>
                            <a:chExt cx="5606649" cy="581371"/>
                          </a:xfrm>
                        </wpg:grpSpPr>
                        <wps:wsp>
                          <wps:cNvSpPr/>
                          <wps:cNvPr id="3" name="Shape 3"/>
                          <wps:spPr>
                            <a:xfrm>
                              <a:off x="2740" y="358986"/>
                              <a:ext cx="5606625" cy="581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2740"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Sesiones de formación</w:t>
                                </w:r>
                              </w:p>
                            </w:txbxContent>
                          </wps:txbx>
                          <wps:bodyPr anchorCtr="0" anchor="ctr" bIns="91425" lIns="91425" spcFirstLastPara="1" rIns="91425" wrap="square" tIns="91425">
                            <a:noAutofit/>
                          </wps:bodyPr>
                        </wps:wsp>
                        <wps:wsp>
                          <wps:cNvSpPr/>
                          <wps:cNvPr id="20" name="Shape 20"/>
                          <wps:spPr>
                            <a:xfrm>
                              <a:off x="937181" y="544335"/>
                              <a:ext cx="180092" cy="210674"/>
                            </a:xfrm>
                            <a:prstGeom prst="rightArrow">
                              <a:avLst>
                                <a:gd fmla="val 60000" name="adj1"/>
                                <a:gd fmla="val 50000" name="adj2"/>
                              </a:avLst>
                            </a:prstGeom>
                            <a:solidFill>
                              <a:srgbClr val="BFBFB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1192029" y="358986"/>
                              <a:ext cx="849492" cy="581371"/>
                            </a:xfrm>
                            <a:prstGeom prst="roundRect">
                              <a:avLst>
                                <a:gd fmla="val 10000" name="adj"/>
                              </a:avLst>
                            </a:prstGeom>
                            <a:solidFill>
                              <a:srgbClr val="FFC000"/>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Círculo de aprendizaje Nº1</w:t>
                                </w:r>
                              </w:p>
                            </w:txbxContent>
                          </wps:txbx>
                          <wps:bodyPr anchorCtr="0" anchor="ctr" bIns="91425" lIns="91425" spcFirstLastPara="1" rIns="91425" wrap="square" tIns="91425">
                            <a:noAutofit/>
                          </wps:bodyPr>
                        </wps:wsp>
                        <wps:wsp>
                          <wps:cNvSpPr/>
                          <wps:cNvPr id="22" name="Shape 22"/>
                          <wps:spPr>
                            <a:xfrm>
                              <a:off x="2126471" y="544335"/>
                              <a:ext cx="180092" cy="210674"/>
                            </a:xfrm>
                            <a:prstGeom prst="rightArrow">
                              <a:avLst>
                                <a:gd fmla="val 60000" name="adj1"/>
                                <a:gd fmla="val 50000" name="adj2"/>
                              </a:avLst>
                            </a:prstGeom>
                            <a:solidFill>
                              <a:srgbClr val="FFC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3" name="Shape 23"/>
                          <wps:spPr>
                            <a:xfrm>
                              <a:off x="2381318"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Taller de indagación </w:t>
                                </w:r>
                              </w:p>
                            </w:txbxContent>
                          </wps:txbx>
                          <wps:bodyPr anchorCtr="0" anchor="ctr" bIns="91425" lIns="91425" spcFirstLastPara="1" rIns="91425" wrap="square" tIns="91425">
                            <a:noAutofit/>
                          </wps:bodyPr>
                        </wps:wsp>
                        <wps:wsp>
                          <wps:cNvSpPr/>
                          <wps:cNvPr id="24" name="Shape 24"/>
                          <wps:spPr>
                            <a:xfrm>
                              <a:off x="3315760" y="544335"/>
                              <a:ext cx="180092" cy="210674"/>
                            </a:xfrm>
                            <a:prstGeom prst="rightArrow">
                              <a:avLst>
                                <a:gd fmla="val 60000" name="adj1"/>
                                <a:gd fmla="val 50000" name="adj2"/>
                              </a:avLst>
                            </a:prstGeom>
                            <a:solidFill>
                              <a:srgbClr val="BFBFB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5" name="Shape 25"/>
                          <wps:spPr>
                            <a:xfrm>
                              <a:off x="3570608"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Círculo de aprendizaje Nº2</w:t>
                                </w:r>
                              </w:p>
                            </w:txbxContent>
                          </wps:txbx>
                          <wps:bodyPr anchorCtr="0" anchor="ctr" bIns="91425" lIns="91425" spcFirstLastPara="1" rIns="91425" wrap="square" tIns="91425">
                            <a:noAutofit/>
                          </wps:bodyPr>
                        </wps:wsp>
                        <wps:wsp>
                          <wps:cNvSpPr/>
                          <wps:cNvPr id="26" name="Shape 26"/>
                          <wps:spPr>
                            <a:xfrm>
                              <a:off x="4505049" y="544335"/>
                              <a:ext cx="180092" cy="210674"/>
                            </a:xfrm>
                            <a:prstGeom prst="rightArrow">
                              <a:avLst>
                                <a:gd fmla="val 60000" name="adj1"/>
                                <a:gd fmla="val 50000" name="adj2"/>
                              </a:avLst>
                            </a:prstGeom>
                            <a:solidFill>
                              <a:srgbClr val="BFBFB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7" name="Shape 27"/>
                          <wps:spPr>
                            <a:xfrm>
                              <a:off x="4759897"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Generación de saberes </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0</wp:posOffset>
                </wp:positionH>
                <wp:positionV relativeFrom="paragraph">
                  <wp:posOffset>128885</wp:posOffset>
                </wp:positionV>
                <wp:extent cx="5780723" cy="623499"/>
                <wp:effectExtent b="0" l="0" r="0" t="0"/>
                <wp:wrapSquare wrapText="bothSides" distB="0" distT="0" distL="0" distR="0"/>
                <wp:docPr id="1596273132" name="image10.png"/>
                <a:graphic>
                  <a:graphicData uri="http://schemas.openxmlformats.org/drawingml/2006/picture">
                    <pic:pic>
                      <pic:nvPicPr>
                        <pic:cNvPr id="0" name="image10.png"/>
                        <pic:cNvPicPr preferRelativeResize="0"/>
                      </pic:nvPicPr>
                      <pic:blipFill>
                        <a:blip r:embed="rId8"/>
                        <a:srcRect/>
                        <a:stretch>
                          <a:fillRect/>
                        </a:stretch>
                      </pic:blipFill>
                      <pic:spPr>
                        <a:xfrm>
                          <a:off x="0" y="0"/>
                          <a:ext cx="5780723" cy="623499"/>
                        </a:xfrm>
                        <a:prstGeom prst="rect"/>
                        <a:ln/>
                      </pic:spPr>
                    </pic:pic>
                  </a:graphicData>
                </a:graphic>
              </wp:anchor>
            </w:drawing>
          </mc:Fallback>
        </mc:AlternateContent>
      </w:r>
    </w:p>
    <w:p w:rsidR="00000000" w:rsidDel="00000000" w:rsidP="00000000" w:rsidRDefault="00000000" w:rsidRPr="00000000" w14:paraId="00000005">
      <w:pPr>
        <w:spacing w:after="240" w:lineRule="auto"/>
        <w:ind w:right="-234"/>
        <w:jc w:val="both"/>
        <w:rPr/>
      </w:pPr>
      <w:r w:rsidDel="00000000" w:rsidR="00000000" w:rsidRPr="00000000">
        <w:rPr>
          <w:rtl w:val="0"/>
        </w:rPr>
        <w:t xml:space="preserve">Este componente comprende dos sesiones de taller, que se organizan en duplas de centros educativos EMTP con características comunes. </w:t>
      </w:r>
    </w:p>
    <w:p w:rsidR="00000000" w:rsidDel="00000000" w:rsidP="00000000" w:rsidRDefault="00000000" w:rsidRPr="00000000" w14:paraId="00000006">
      <w:pPr>
        <w:spacing w:after="240" w:lineRule="auto"/>
        <w:ind w:right="-234"/>
        <w:jc w:val="both"/>
        <w:rPr/>
      </w:pPr>
      <w:r w:rsidDel="00000000" w:rsidR="00000000" w:rsidRPr="00000000">
        <w:rPr>
          <w:rtl w:val="0"/>
        </w:rPr>
        <w:t xml:space="preserve">A continuación, te presentamos las orientaciones para el desarrollo del Círculo de Aprendizaje Nº1, que </w:t>
      </w:r>
      <w:r w:rsidDel="00000000" w:rsidR="00000000" w:rsidRPr="00000000">
        <w:rPr>
          <w:highlight w:val="white"/>
          <w:rtl w:val="0"/>
        </w:rPr>
        <w:t xml:space="preserve">profundiza sobre el uso de datos para la toma de decisiones en la gestión escolar. Esto tiene</w:t>
      </w:r>
      <w:r w:rsidDel="00000000" w:rsidR="00000000" w:rsidRPr="00000000">
        <w:rPr>
          <w:rtl w:val="0"/>
        </w:rPr>
        <w:t xml:space="preserve"> por objetivo fortalecer las capacidades de liderazgo, para desarrollar procesos que aseguren una implementación curricular contextualizada a las características del entorno, la realidad institucional y las características del estudiantado.</w:t>
      </w:r>
    </w:p>
    <w:p w:rsidR="00000000" w:rsidDel="00000000" w:rsidP="00000000" w:rsidRDefault="00000000" w:rsidRPr="00000000" w14:paraId="00000007">
      <w:pPr>
        <w:spacing w:after="240" w:lineRule="auto"/>
        <w:ind w:right="-234"/>
        <w:jc w:val="both"/>
        <w:rPr/>
      </w:pPr>
      <w:r w:rsidDel="00000000" w:rsidR="00000000" w:rsidRPr="00000000">
        <w:rPr>
          <w:rtl w:val="0"/>
        </w:rPr>
        <w:t xml:space="preserve">Cada sesión de Círculo de Aprendizaje comprende objetivos específicos que se articulan entre sí y con los demás componentes del proceso. Se organizan en grupos de trabajo colaborativo y cada uno de ellos organizados en 2 duplas de trabajo. </w:t>
      </w:r>
    </w:p>
    <w:p w:rsidR="00000000" w:rsidDel="00000000" w:rsidP="00000000" w:rsidRDefault="00000000" w:rsidRPr="00000000" w14:paraId="00000008">
      <w:pPr>
        <w:spacing w:after="240" w:lineRule="auto"/>
        <w:ind w:right="-234"/>
        <w:jc w:val="both"/>
        <w:rPr/>
      </w:pPr>
      <w:r w:rsidDel="00000000" w:rsidR="00000000" w:rsidRPr="00000000">
        <w:rPr>
          <w:rtl w:val="0"/>
        </w:rPr>
        <w:t xml:space="preserve">El taller Círculo de Aprendizaje N°1 se organiza a través de objetivos, metodología, autoevaluación reflexiva y recursos para profundizar. </w:t>
      </w:r>
    </w:p>
    <w:p w:rsidR="00000000" w:rsidDel="00000000" w:rsidP="00000000" w:rsidRDefault="00000000" w:rsidRPr="00000000" w14:paraId="00000009">
      <w:pPr>
        <w:ind w:right="-234"/>
        <w:jc w:val="both"/>
        <w:rPr>
          <w:b w:val="1"/>
          <w:color w:val="3a9886"/>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0A">
      <w:pPr>
        <w:ind w:right="-234"/>
        <w:jc w:val="both"/>
        <w:rPr>
          <w:b w:val="1"/>
          <w:color w:val="3a9886"/>
          <w:sz w:val="28"/>
          <w:szCs w:val="28"/>
        </w:rPr>
      </w:pPr>
      <w:r w:rsidDel="00000000" w:rsidR="00000000" w:rsidRPr="00000000">
        <w:rPr>
          <w:b w:val="1"/>
          <w:color w:val="3a9886"/>
          <w:sz w:val="28"/>
          <w:szCs w:val="28"/>
          <w:rtl w:val="0"/>
        </w:rPr>
        <w:t xml:space="preserve">Objetivos de las sesiones </w:t>
      </w:r>
    </w:p>
    <w:p w:rsidR="00000000" w:rsidDel="00000000" w:rsidP="00000000" w:rsidRDefault="00000000" w:rsidRPr="00000000" w14:paraId="0000000B">
      <w:pPr>
        <w:ind w:right="-234"/>
        <w:jc w:val="both"/>
        <w:rPr>
          <w:b w:val="1"/>
          <w:color w:val="3a9886"/>
          <w:sz w:val="28"/>
          <w:szCs w:val="28"/>
        </w:rPr>
      </w:pPr>
      <w:r w:rsidDel="00000000" w:rsidR="00000000" w:rsidRPr="00000000">
        <w:rPr>
          <w:rtl w:val="0"/>
        </w:rPr>
      </w:r>
    </w:p>
    <w:p w:rsidR="00000000" w:rsidDel="00000000" w:rsidP="00000000" w:rsidRDefault="00000000" w:rsidRPr="00000000" w14:paraId="0000000C">
      <w:pPr>
        <w:numPr>
          <w:ilvl w:val="0"/>
          <w:numId w:val="4"/>
        </w:numPr>
        <w:pBdr>
          <w:top w:space="0" w:sz="0" w:val="nil"/>
          <w:left w:space="0" w:sz="0" w:val="nil"/>
          <w:bottom w:space="0" w:sz="0" w:val="nil"/>
          <w:right w:space="0" w:sz="0" w:val="nil"/>
          <w:between w:space="0" w:sz="0" w:val="nil"/>
        </w:pBdr>
        <w:ind w:left="720" w:right="-234" w:hanging="360"/>
        <w:jc w:val="both"/>
        <w:rPr>
          <w:color w:val="000000"/>
        </w:rPr>
      </w:pPr>
      <w:r w:rsidDel="00000000" w:rsidR="00000000" w:rsidRPr="00000000">
        <w:rPr>
          <w:color w:val="000000"/>
          <w:rtl w:val="0"/>
        </w:rPr>
        <w:t xml:space="preserve">Identificar los aspectos relacionados con la estructura organizacional de los centros educativos, que requieren ser modificados para mejorar los aprendizajes del estudiantado.</w:t>
      </w:r>
    </w:p>
    <w:p w:rsidR="00000000" w:rsidDel="00000000" w:rsidP="00000000" w:rsidRDefault="00000000" w:rsidRPr="00000000" w14:paraId="0000000D">
      <w:pPr>
        <w:numPr>
          <w:ilvl w:val="0"/>
          <w:numId w:val="4"/>
        </w:numPr>
        <w:pBdr>
          <w:top w:space="0" w:sz="0" w:val="nil"/>
          <w:left w:space="0" w:sz="0" w:val="nil"/>
          <w:bottom w:space="0" w:sz="0" w:val="nil"/>
          <w:right w:space="0" w:sz="0" w:val="nil"/>
          <w:between w:space="0" w:sz="0" w:val="nil"/>
        </w:pBdr>
        <w:ind w:left="720" w:right="-234" w:hanging="360"/>
        <w:jc w:val="both"/>
        <w:rPr>
          <w:color w:val="000000"/>
        </w:rPr>
      </w:pPr>
      <w:r w:rsidDel="00000000" w:rsidR="00000000" w:rsidRPr="00000000">
        <w:rPr>
          <w:color w:val="000000"/>
          <w:rtl w:val="0"/>
        </w:rPr>
        <w:t xml:space="preserve">Definir la pregunta de indagación que guíe el desarrollo del proceso de levantamiento y análisis de datos. </w:t>
      </w:r>
    </w:p>
    <w:p w:rsidR="00000000" w:rsidDel="00000000" w:rsidP="00000000" w:rsidRDefault="00000000" w:rsidRPr="00000000" w14:paraId="0000000E">
      <w:pPr>
        <w:numPr>
          <w:ilvl w:val="0"/>
          <w:numId w:val="4"/>
        </w:numPr>
        <w:pBdr>
          <w:top w:space="0" w:sz="0" w:val="nil"/>
          <w:left w:space="0" w:sz="0" w:val="nil"/>
          <w:bottom w:space="0" w:sz="0" w:val="nil"/>
          <w:right w:space="0" w:sz="0" w:val="nil"/>
          <w:between w:space="0" w:sz="0" w:val="nil"/>
        </w:pBdr>
        <w:ind w:left="720" w:right="-234" w:hanging="360"/>
        <w:jc w:val="both"/>
        <w:rPr>
          <w:color w:val="000000"/>
        </w:rPr>
      </w:pPr>
      <w:r w:rsidDel="00000000" w:rsidR="00000000" w:rsidRPr="00000000">
        <w:rPr>
          <w:color w:val="000000"/>
          <w:rtl w:val="0"/>
        </w:rPr>
        <w:t xml:space="preserve">Diseñar instrumentos y plan de análisis pertinentes y contextualizados para el levantamiento de datos afines a la estrategia desarrollada en las sesiones de formación.</w:t>
      </w:r>
    </w:p>
    <w:p w:rsidR="00000000" w:rsidDel="00000000" w:rsidP="00000000" w:rsidRDefault="00000000" w:rsidRPr="00000000" w14:paraId="0000000F">
      <w:pPr>
        <w:pBdr>
          <w:top w:space="0" w:sz="0" w:val="nil"/>
          <w:left w:space="0" w:sz="0" w:val="nil"/>
          <w:bottom w:space="0" w:sz="0" w:val="nil"/>
          <w:right w:space="0" w:sz="0" w:val="nil"/>
          <w:between w:space="0" w:sz="0" w:val="nil"/>
        </w:pBdr>
        <w:ind w:left="720" w:right="-234" w:firstLine="0"/>
        <w:jc w:val="both"/>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3a9886"/>
          <w:sz w:val="32"/>
          <w:szCs w:val="32"/>
        </w:rPr>
      </w:pPr>
      <w:r w:rsidDel="00000000" w:rsidR="00000000" w:rsidRPr="00000000">
        <w:rPr>
          <w:b w:val="1"/>
          <w:color w:val="3a9886"/>
          <w:sz w:val="32"/>
          <w:szCs w:val="32"/>
          <w:rtl w:val="0"/>
        </w:rPr>
        <w:t xml:space="preserve">Metodología </w:t>
      </w:r>
    </w:p>
    <w:p w:rsidR="00000000" w:rsidDel="00000000" w:rsidP="00000000" w:rsidRDefault="00000000" w:rsidRPr="00000000" w14:paraId="00000011">
      <w:pPr>
        <w:ind w:right="-234"/>
        <w:jc w:val="both"/>
        <w:rPr/>
      </w:pPr>
      <w:r w:rsidDel="00000000" w:rsidR="00000000" w:rsidRPr="00000000">
        <w:rPr>
          <w:rtl w:val="0"/>
        </w:rPr>
        <w:t xml:space="preserve">La metodología del taller comprende un espacio de aprendizaje autónomo, a partir de la experiencia y conocimiento de cada participante, por tanto, es un momento de diálogo organizado que permite profundizar en los tópicos abordados. </w:t>
      </w:r>
    </w:p>
    <w:p w:rsidR="00000000" w:rsidDel="00000000" w:rsidP="00000000" w:rsidRDefault="00000000" w:rsidRPr="00000000" w14:paraId="00000012">
      <w:pPr>
        <w:spacing w:before="240" w:lineRule="auto"/>
        <w:ind w:right="-234"/>
        <w:rPr>
          <w:b w:val="1"/>
          <w:color w:val="3a9886"/>
          <w:sz w:val="28"/>
          <w:szCs w:val="28"/>
        </w:rPr>
      </w:pPr>
      <w:r w:rsidDel="00000000" w:rsidR="00000000" w:rsidRPr="00000000">
        <w:rPr>
          <w:b w:val="1"/>
          <w:color w:val="3a9886"/>
          <w:sz w:val="28"/>
          <w:szCs w:val="28"/>
          <w:rtl w:val="0"/>
        </w:rPr>
        <w:t xml:space="preserve">Punto de partida</w:t>
      </w:r>
    </w:p>
    <w:p w:rsidR="00000000" w:rsidDel="00000000" w:rsidP="00000000" w:rsidRDefault="00000000" w:rsidRPr="00000000" w14:paraId="00000013">
      <w:pPr>
        <w:spacing w:before="200" w:lineRule="auto"/>
        <w:ind w:right="-234"/>
        <w:jc w:val="both"/>
        <w:rPr>
          <w:i w:val="1"/>
          <w:u w:val="single"/>
        </w:rPr>
      </w:pPr>
      <w:r w:rsidDel="00000000" w:rsidR="00000000" w:rsidRPr="00000000">
        <w:rPr>
          <w:b w:val="1"/>
          <w:rtl w:val="0"/>
        </w:rPr>
        <w:t xml:space="preserve">La organización de la sesión.</w:t>
      </w:r>
      <w:r w:rsidDel="00000000" w:rsidR="00000000" w:rsidRPr="00000000">
        <w:rPr>
          <w:i w:val="1"/>
          <w:u w:val="single"/>
          <w:rtl w:val="0"/>
        </w:rPr>
        <w:t xml:space="preserve"> </w:t>
      </w:r>
    </w:p>
    <w:p w:rsidR="00000000" w:rsidDel="00000000" w:rsidP="00000000" w:rsidRDefault="00000000" w:rsidRPr="00000000" w14:paraId="00000014">
      <w:pPr>
        <w:ind w:right="-234"/>
        <w:jc w:val="both"/>
        <w:rPr/>
      </w:pPr>
      <w:r w:rsidDel="00000000" w:rsidR="00000000" w:rsidRPr="00000000">
        <w:rPr>
          <w:rtl w:val="0"/>
        </w:rPr>
        <w:t xml:space="preserve">En cada grupo (de cada centro educativo) se requiere escoger dos roles: </w:t>
      </w:r>
    </w:p>
    <w:p w:rsidR="00000000" w:rsidDel="00000000" w:rsidP="00000000" w:rsidRDefault="00000000" w:rsidRPr="00000000" w14:paraId="0000001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234"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facilitador/a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que tendrá la responsabilidad de guiar los turnos de habla y las actividades propuestas para cada momento. </w:t>
      </w:r>
    </w:p>
    <w:p w:rsidR="00000000" w:rsidDel="00000000" w:rsidP="00000000" w:rsidRDefault="00000000" w:rsidRPr="00000000" w14:paraId="0000001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720" w:right="-234"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secretaria/o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que tendrá que registrar acuerdos y actividades. </w:t>
      </w:r>
      <w:r w:rsidDel="00000000" w:rsidR="00000000" w:rsidRPr="00000000">
        <w:rPr>
          <w:rtl w:val="0"/>
        </w:rPr>
      </w:r>
    </w:p>
    <w:tbl>
      <w:tblPr>
        <w:tblStyle w:val="Table1"/>
        <w:tblW w:w="9067.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942"/>
        <w:gridCol w:w="2943"/>
        <w:gridCol w:w="3182"/>
        <w:tblGridChange w:id="0">
          <w:tblGrid>
            <w:gridCol w:w="2942"/>
            <w:gridCol w:w="2943"/>
            <w:gridCol w:w="3182"/>
          </w:tblGrid>
        </w:tblGridChange>
      </w:tblGrid>
      <w:tr>
        <w:trPr>
          <w:cantSplit w:val="0"/>
          <w:tblHeader w:val="0"/>
        </w:trPr>
        <w:tc>
          <w:tcPr>
            <w:shd w:fill="3a9886" w:val="clear"/>
            <w:vAlign w:val="center"/>
          </w:tcPr>
          <w:p w:rsidR="00000000" w:rsidDel="00000000" w:rsidP="00000000" w:rsidRDefault="00000000" w:rsidRPr="00000000" w14:paraId="00000017">
            <w:pPr>
              <w:jc w:val="center"/>
              <w:rPr>
                <w:b w:val="1"/>
                <w:color w:val="ffffff"/>
              </w:rPr>
            </w:pPr>
            <w:r w:rsidDel="00000000" w:rsidR="00000000" w:rsidRPr="00000000">
              <w:rPr>
                <w:b w:val="1"/>
                <w:color w:val="ffffff"/>
                <w:rtl w:val="0"/>
              </w:rPr>
              <w:t xml:space="preserve">Rol</w:t>
            </w:r>
          </w:p>
        </w:tc>
        <w:tc>
          <w:tcPr>
            <w:shd w:fill="3a9886" w:val="clear"/>
            <w:vAlign w:val="center"/>
          </w:tcPr>
          <w:p w:rsidR="00000000" w:rsidDel="00000000" w:rsidP="00000000" w:rsidRDefault="00000000" w:rsidRPr="00000000" w14:paraId="00000018">
            <w:pPr>
              <w:jc w:val="center"/>
              <w:rPr>
                <w:b w:val="1"/>
                <w:color w:val="ffffff"/>
              </w:rPr>
            </w:pPr>
            <w:r w:rsidDel="00000000" w:rsidR="00000000" w:rsidRPr="00000000">
              <w:rPr>
                <w:b w:val="1"/>
                <w:color w:val="ffffff"/>
                <w:rtl w:val="0"/>
              </w:rPr>
              <w:t xml:space="preserve">Nombre</w:t>
            </w:r>
          </w:p>
        </w:tc>
        <w:tc>
          <w:tcPr>
            <w:shd w:fill="3a9886" w:val="clear"/>
            <w:vAlign w:val="center"/>
          </w:tcPr>
          <w:p w:rsidR="00000000" w:rsidDel="00000000" w:rsidP="00000000" w:rsidRDefault="00000000" w:rsidRPr="00000000" w14:paraId="00000019">
            <w:pPr>
              <w:jc w:val="center"/>
              <w:rPr>
                <w:b w:val="1"/>
                <w:color w:val="ffffff"/>
              </w:rPr>
            </w:pPr>
            <w:r w:rsidDel="00000000" w:rsidR="00000000" w:rsidRPr="00000000">
              <w:rPr>
                <w:b w:val="1"/>
                <w:color w:val="ffffff"/>
                <w:rtl w:val="0"/>
              </w:rPr>
              <w:t xml:space="preserve">Centro educativo</w:t>
            </w:r>
          </w:p>
        </w:tc>
      </w:tr>
      <w:tr>
        <w:trPr>
          <w:cantSplit w:val="0"/>
          <w:tblHeader w:val="0"/>
        </w:trPr>
        <w:tc>
          <w:tcPr/>
          <w:p w:rsidR="00000000" w:rsidDel="00000000" w:rsidP="00000000" w:rsidRDefault="00000000" w:rsidRPr="00000000" w14:paraId="0000001A">
            <w:pPr>
              <w:rPr/>
            </w:pPr>
            <w:r w:rsidDel="00000000" w:rsidR="00000000" w:rsidRPr="00000000">
              <w:rPr>
                <w:rtl w:val="0"/>
              </w:rPr>
            </w:r>
          </w:p>
        </w:tc>
        <w:tc>
          <w:tcPr/>
          <w:p w:rsidR="00000000" w:rsidDel="00000000" w:rsidP="00000000" w:rsidRDefault="00000000" w:rsidRPr="00000000" w14:paraId="0000001B">
            <w:pPr>
              <w:rPr/>
            </w:pPr>
            <w:r w:rsidDel="00000000" w:rsidR="00000000" w:rsidRPr="00000000">
              <w:rPr>
                <w:rtl w:val="0"/>
              </w:rPr>
            </w:r>
          </w:p>
        </w:tc>
        <w:tc>
          <w:tcPr/>
          <w:p w:rsidR="00000000" w:rsidDel="00000000" w:rsidP="00000000" w:rsidRDefault="00000000" w:rsidRPr="00000000" w14:paraId="0000001C">
            <w:pPr>
              <w:rPr/>
            </w:pPr>
            <w:r w:rsidDel="00000000" w:rsidR="00000000" w:rsidRPr="00000000">
              <w:rPr>
                <w:rtl w:val="0"/>
              </w:rPr>
            </w:r>
          </w:p>
        </w:tc>
      </w:tr>
      <w:tr>
        <w:trPr>
          <w:cantSplit w:val="0"/>
          <w:tblHeader w:val="0"/>
        </w:trPr>
        <w:tc>
          <w:tcPr/>
          <w:p w:rsidR="00000000" w:rsidDel="00000000" w:rsidP="00000000" w:rsidRDefault="00000000" w:rsidRPr="00000000" w14:paraId="0000001D">
            <w:pPr>
              <w:rPr/>
            </w:pPr>
            <w:r w:rsidDel="00000000" w:rsidR="00000000" w:rsidRPr="00000000">
              <w:rPr>
                <w:rtl w:val="0"/>
              </w:rPr>
            </w:r>
          </w:p>
        </w:tc>
        <w:tc>
          <w:tcPr/>
          <w:p w:rsidR="00000000" w:rsidDel="00000000" w:rsidP="00000000" w:rsidRDefault="00000000" w:rsidRPr="00000000" w14:paraId="0000001E">
            <w:pPr>
              <w:rPr/>
            </w:pPr>
            <w:r w:rsidDel="00000000" w:rsidR="00000000" w:rsidRPr="00000000">
              <w:rPr>
                <w:rtl w:val="0"/>
              </w:rPr>
            </w:r>
          </w:p>
        </w:tc>
        <w:tc>
          <w:tcPr/>
          <w:p w:rsidR="00000000" w:rsidDel="00000000" w:rsidP="00000000" w:rsidRDefault="00000000" w:rsidRPr="00000000" w14:paraId="0000001F">
            <w:pPr>
              <w:rPr/>
            </w:pPr>
            <w:r w:rsidDel="00000000" w:rsidR="00000000" w:rsidRPr="00000000">
              <w:rPr>
                <w:rtl w:val="0"/>
              </w:rPr>
            </w:r>
          </w:p>
        </w:tc>
      </w:tr>
    </w:tbl>
    <w:p w:rsidR="00000000" w:rsidDel="00000000" w:rsidP="00000000" w:rsidRDefault="00000000" w:rsidRPr="00000000" w14:paraId="00000020">
      <w:pPr>
        <w:spacing w:before="200" w:lineRule="auto"/>
        <w:ind w:right="-234"/>
        <w:jc w:val="both"/>
        <w:rPr/>
      </w:pPr>
      <w:r w:rsidDel="00000000" w:rsidR="00000000" w:rsidRPr="00000000">
        <w:rPr>
          <w:rtl w:val="0"/>
        </w:rPr>
        <w:t xml:space="preserve">Para la organización interna del grupo se sugiere compartir correos electrónicos y número telefónico.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234" w:firstLine="0"/>
        <w:jc w:val="both"/>
        <w:rPr>
          <w:i w:val="1"/>
          <w:u w:val="single"/>
        </w:rPr>
      </w:pPr>
      <w:r w:rsidDel="00000000" w:rsidR="00000000" w:rsidRPr="00000000">
        <w:rPr>
          <w:b w:val="1"/>
          <w:rtl w:val="0"/>
        </w:rPr>
        <w:t xml:space="preserve">Tiempos de la sesión.</w:t>
      </w:r>
      <w:r w:rsidDel="00000000" w:rsidR="00000000" w:rsidRPr="00000000">
        <w:rPr>
          <w:i w:val="1"/>
          <w:u w:val="single"/>
          <w:rtl w:val="0"/>
        </w:rPr>
        <w:t xml:space="preserve"> </w:t>
      </w:r>
    </w:p>
    <w:p w:rsidR="00000000" w:rsidDel="00000000" w:rsidP="00000000" w:rsidRDefault="00000000" w:rsidRPr="00000000" w14:paraId="00000022">
      <w:pPr>
        <w:ind w:right="-234"/>
        <w:jc w:val="both"/>
        <w:rPr>
          <w:color w:val="ff0000"/>
        </w:rPr>
      </w:pPr>
      <w:r w:rsidDel="00000000" w:rsidR="00000000" w:rsidRPr="00000000">
        <w:rPr>
          <w:rtl w:val="0"/>
        </w:rPr>
        <w:t xml:space="preserve">Cada sesión está organizada en tres horas que permiten focalizar el trabajo en el diseño de acciones. En la siguiente tabla se presenta un ejemplo de organización temporal:</w:t>
      </w:r>
      <w:r w:rsidDel="00000000" w:rsidR="00000000" w:rsidRPr="00000000">
        <w:rPr>
          <w:rtl w:val="0"/>
        </w:rPr>
      </w:r>
    </w:p>
    <w:tbl>
      <w:tblPr>
        <w:tblStyle w:val="Table2"/>
        <w:tblW w:w="9075.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815"/>
        <w:gridCol w:w="4875"/>
        <w:gridCol w:w="2385"/>
        <w:tblGridChange w:id="0">
          <w:tblGrid>
            <w:gridCol w:w="1815"/>
            <w:gridCol w:w="4875"/>
            <w:gridCol w:w="2385"/>
          </w:tblGrid>
        </w:tblGridChange>
      </w:tblGrid>
      <w:tr>
        <w:trPr>
          <w:cantSplit w:val="0"/>
          <w:trHeight w:val="407" w:hRule="atLeast"/>
          <w:tblHeader w:val="0"/>
        </w:trPr>
        <w:tc>
          <w:tcPr>
            <w:gridSpan w:val="3"/>
            <w:shd w:fill="3a9886" w:val="clear"/>
            <w:vAlign w:val="center"/>
          </w:tcPr>
          <w:p w:rsidR="00000000" w:rsidDel="00000000" w:rsidP="00000000" w:rsidRDefault="00000000" w:rsidRPr="00000000" w14:paraId="00000023">
            <w:pPr>
              <w:jc w:val="center"/>
              <w:rPr>
                <w:color w:val="ffffff"/>
              </w:rPr>
            </w:pPr>
            <w:r w:rsidDel="00000000" w:rsidR="00000000" w:rsidRPr="00000000">
              <w:rPr>
                <w:color w:val="ffffff"/>
                <w:rtl w:val="0"/>
              </w:rPr>
              <w:t xml:space="preserve">Sesión 1</w:t>
            </w:r>
          </w:p>
        </w:tc>
      </w:tr>
      <w:tr>
        <w:trPr>
          <w:cantSplit w:val="0"/>
          <w:trHeight w:val="268" w:hRule="atLeast"/>
          <w:tblHeader w:val="0"/>
        </w:trPr>
        <w:tc>
          <w:tcPr>
            <w:vAlign w:val="center"/>
          </w:tcPr>
          <w:p w:rsidR="00000000" w:rsidDel="00000000" w:rsidP="00000000" w:rsidRDefault="00000000" w:rsidRPr="00000000" w14:paraId="00000026">
            <w:pPr>
              <w:jc w:val="center"/>
              <w:rPr>
                <w:color w:val="000000"/>
              </w:rPr>
            </w:pPr>
            <w:r w:rsidDel="00000000" w:rsidR="00000000" w:rsidRPr="00000000">
              <w:rPr>
                <w:color w:val="000000"/>
                <w:rtl w:val="0"/>
              </w:rPr>
              <w:t xml:space="preserve">Horas</w:t>
            </w:r>
          </w:p>
        </w:tc>
        <w:tc>
          <w:tcPr>
            <w:vAlign w:val="center"/>
          </w:tcPr>
          <w:p w:rsidR="00000000" w:rsidDel="00000000" w:rsidP="00000000" w:rsidRDefault="00000000" w:rsidRPr="00000000" w14:paraId="00000027">
            <w:pPr>
              <w:jc w:val="center"/>
              <w:rPr>
                <w:b w:val="1"/>
                <w:color w:val="000000"/>
              </w:rPr>
            </w:pPr>
            <w:r w:rsidDel="00000000" w:rsidR="00000000" w:rsidRPr="00000000">
              <w:rPr>
                <w:b w:val="1"/>
                <w:color w:val="000000"/>
                <w:rtl w:val="0"/>
              </w:rPr>
              <w:t xml:space="preserve">Actividad</w:t>
            </w:r>
          </w:p>
        </w:tc>
        <w:tc>
          <w:tcPr>
            <w:vAlign w:val="center"/>
          </w:tcPr>
          <w:p w:rsidR="00000000" w:rsidDel="00000000" w:rsidP="00000000" w:rsidRDefault="00000000" w:rsidRPr="00000000" w14:paraId="00000028">
            <w:pPr>
              <w:jc w:val="center"/>
              <w:rPr>
                <w:b w:val="1"/>
                <w:color w:val="000000"/>
              </w:rPr>
            </w:pPr>
            <w:r w:rsidDel="00000000" w:rsidR="00000000" w:rsidRPr="00000000">
              <w:rPr>
                <w:b w:val="1"/>
                <w:color w:val="000000"/>
                <w:rtl w:val="0"/>
              </w:rPr>
              <w:t xml:space="preserve">Grupo</w:t>
            </w:r>
          </w:p>
        </w:tc>
      </w:tr>
      <w:tr>
        <w:trPr>
          <w:cantSplit w:val="0"/>
          <w:trHeight w:val="429" w:hRule="atLeast"/>
          <w:tblHeader w:val="0"/>
        </w:trPr>
        <w:tc>
          <w:tcPr>
            <w:vAlign w:val="center"/>
          </w:tcPr>
          <w:p w:rsidR="00000000" w:rsidDel="00000000" w:rsidP="00000000" w:rsidRDefault="00000000" w:rsidRPr="00000000" w14:paraId="00000029">
            <w:pPr>
              <w:jc w:val="center"/>
              <w:rPr>
                <w:sz w:val="20"/>
                <w:szCs w:val="20"/>
              </w:rPr>
            </w:pPr>
            <w:r w:rsidDel="00000000" w:rsidR="00000000" w:rsidRPr="00000000">
              <w:rPr>
                <w:color w:val="000000"/>
                <w:sz w:val="20"/>
                <w:szCs w:val="20"/>
                <w:rtl w:val="0"/>
              </w:rPr>
              <w:t xml:space="preserve">14:30 a 15:00</w:t>
            </w:r>
            <w:r w:rsidDel="00000000" w:rsidR="00000000" w:rsidRPr="00000000">
              <w:rPr>
                <w:rtl w:val="0"/>
              </w:rPr>
            </w:r>
          </w:p>
        </w:tc>
        <w:tc>
          <w:tcPr>
            <w:vAlign w:val="center"/>
          </w:tcPr>
          <w:p w:rsidR="00000000" w:rsidDel="00000000" w:rsidP="00000000" w:rsidRDefault="00000000" w:rsidRPr="00000000" w14:paraId="0000002A">
            <w:pPr>
              <w:jc w:val="center"/>
              <w:rPr>
                <w:sz w:val="20"/>
                <w:szCs w:val="20"/>
              </w:rPr>
            </w:pPr>
            <w:r w:rsidDel="00000000" w:rsidR="00000000" w:rsidRPr="00000000">
              <w:rPr>
                <w:color w:val="000000"/>
                <w:sz w:val="20"/>
                <w:szCs w:val="20"/>
                <w:rtl w:val="0"/>
              </w:rPr>
              <w:t xml:space="preserve">Presentación general</w:t>
            </w:r>
            <w:r w:rsidDel="00000000" w:rsidR="00000000" w:rsidRPr="00000000">
              <w:rPr>
                <w:rtl w:val="0"/>
              </w:rPr>
            </w:r>
          </w:p>
        </w:tc>
        <w:tc>
          <w:tcPr>
            <w:vAlign w:val="center"/>
          </w:tcPr>
          <w:p w:rsidR="00000000" w:rsidDel="00000000" w:rsidP="00000000" w:rsidRDefault="00000000" w:rsidRPr="00000000" w14:paraId="0000002B">
            <w:pPr>
              <w:jc w:val="center"/>
              <w:rPr>
                <w:sz w:val="20"/>
                <w:szCs w:val="20"/>
              </w:rPr>
            </w:pPr>
            <w:r w:rsidDel="00000000" w:rsidR="00000000" w:rsidRPr="00000000">
              <w:rPr>
                <w:color w:val="000000"/>
                <w:sz w:val="20"/>
                <w:szCs w:val="20"/>
                <w:rtl w:val="0"/>
              </w:rPr>
              <w:t xml:space="preserve">Grupo general</w:t>
            </w:r>
            <w:r w:rsidDel="00000000" w:rsidR="00000000" w:rsidRPr="00000000">
              <w:rPr>
                <w:rtl w:val="0"/>
              </w:rPr>
            </w:r>
          </w:p>
        </w:tc>
      </w:tr>
      <w:tr>
        <w:trPr>
          <w:cantSplit w:val="0"/>
          <w:trHeight w:val="381" w:hRule="atLeast"/>
          <w:tblHeader w:val="0"/>
        </w:trPr>
        <w:tc>
          <w:tcPr>
            <w:shd w:fill="auto" w:val="clear"/>
            <w:vAlign w:val="center"/>
          </w:tcPr>
          <w:p w:rsidR="00000000" w:rsidDel="00000000" w:rsidP="00000000" w:rsidRDefault="00000000" w:rsidRPr="00000000" w14:paraId="0000002C">
            <w:pPr>
              <w:jc w:val="center"/>
              <w:rPr>
                <w:sz w:val="20"/>
                <w:szCs w:val="20"/>
              </w:rPr>
            </w:pPr>
            <w:r w:rsidDel="00000000" w:rsidR="00000000" w:rsidRPr="00000000">
              <w:rPr>
                <w:color w:val="000000"/>
                <w:sz w:val="20"/>
                <w:szCs w:val="20"/>
                <w:rtl w:val="0"/>
              </w:rPr>
              <w:t xml:space="preserve">15.00 a 15.30</w:t>
            </w:r>
            <w:r w:rsidDel="00000000" w:rsidR="00000000" w:rsidRPr="00000000">
              <w:rPr>
                <w:rtl w:val="0"/>
              </w:rPr>
            </w:r>
          </w:p>
        </w:tc>
        <w:tc>
          <w:tcPr>
            <w:shd w:fill="auto" w:val="clear"/>
            <w:vAlign w:val="center"/>
          </w:tcPr>
          <w:p w:rsidR="00000000" w:rsidDel="00000000" w:rsidP="00000000" w:rsidRDefault="00000000" w:rsidRPr="00000000" w14:paraId="0000002D">
            <w:pPr>
              <w:jc w:val="center"/>
              <w:rPr>
                <w:sz w:val="20"/>
                <w:szCs w:val="20"/>
              </w:rPr>
            </w:pPr>
            <w:r w:rsidDel="00000000" w:rsidR="00000000" w:rsidRPr="00000000">
              <w:rPr>
                <w:color w:val="000000"/>
                <w:sz w:val="20"/>
                <w:szCs w:val="20"/>
                <w:rtl w:val="0"/>
              </w:rPr>
              <w:t xml:space="preserve">Momento 1. Definiendo el foco de la indagación</w:t>
            </w:r>
            <w:r w:rsidDel="00000000" w:rsidR="00000000" w:rsidRPr="00000000">
              <w:rPr>
                <w:rtl w:val="0"/>
              </w:rPr>
            </w:r>
          </w:p>
        </w:tc>
        <w:tc>
          <w:tcPr>
            <w:vMerge w:val="restart"/>
            <w:shd w:fill="auto" w:val="clear"/>
            <w:vAlign w:val="center"/>
          </w:tcPr>
          <w:p w:rsidR="00000000" w:rsidDel="00000000" w:rsidP="00000000" w:rsidRDefault="00000000" w:rsidRPr="00000000" w14:paraId="0000002E">
            <w:pPr>
              <w:jc w:val="center"/>
              <w:rPr>
                <w:sz w:val="20"/>
                <w:szCs w:val="20"/>
              </w:rPr>
            </w:pPr>
            <w:r w:rsidDel="00000000" w:rsidR="00000000" w:rsidRPr="00000000">
              <w:rPr>
                <w:color w:val="000000"/>
                <w:sz w:val="20"/>
                <w:szCs w:val="20"/>
                <w:rtl w:val="0"/>
              </w:rPr>
              <w:t xml:space="preserve">Duplas de trabajo</w:t>
            </w:r>
            <w:r w:rsidDel="00000000" w:rsidR="00000000" w:rsidRPr="00000000">
              <w:rPr>
                <w:rtl w:val="0"/>
              </w:rPr>
            </w:r>
          </w:p>
        </w:tc>
      </w:tr>
      <w:tr>
        <w:trPr>
          <w:cantSplit w:val="0"/>
          <w:trHeight w:val="381" w:hRule="atLeast"/>
          <w:tblHeader w:val="0"/>
        </w:trPr>
        <w:tc>
          <w:tcPr>
            <w:vAlign w:val="center"/>
          </w:tcPr>
          <w:p w:rsidR="00000000" w:rsidDel="00000000" w:rsidP="00000000" w:rsidRDefault="00000000" w:rsidRPr="00000000" w14:paraId="0000002F">
            <w:pPr>
              <w:jc w:val="center"/>
              <w:rPr>
                <w:color w:val="000000"/>
                <w:sz w:val="20"/>
                <w:szCs w:val="20"/>
              </w:rPr>
            </w:pPr>
            <w:r w:rsidDel="00000000" w:rsidR="00000000" w:rsidRPr="00000000">
              <w:rPr>
                <w:color w:val="000000"/>
                <w:sz w:val="20"/>
                <w:szCs w:val="20"/>
                <w:rtl w:val="0"/>
              </w:rPr>
              <w:t xml:space="preserve">15:30 a 17:30</w:t>
            </w:r>
          </w:p>
        </w:tc>
        <w:tc>
          <w:tcPr>
            <w:vAlign w:val="center"/>
          </w:tcPr>
          <w:p w:rsidR="00000000" w:rsidDel="00000000" w:rsidP="00000000" w:rsidRDefault="00000000" w:rsidRPr="00000000" w14:paraId="00000030">
            <w:pPr>
              <w:jc w:val="center"/>
              <w:rPr>
                <w:color w:val="000000"/>
                <w:sz w:val="20"/>
                <w:szCs w:val="20"/>
              </w:rPr>
            </w:pPr>
            <w:r w:rsidDel="00000000" w:rsidR="00000000" w:rsidRPr="00000000">
              <w:rPr>
                <w:color w:val="000000"/>
                <w:sz w:val="20"/>
                <w:szCs w:val="20"/>
                <w:rtl w:val="0"/>
              </w:rPr>
              <w:t xml:space="preserve">Momento 2. Diseñando instrumentos de indagación</w:t>
            </w:r>
          </w:p>
        </w:tc>
        <w:tc>
          <w:tcPr>
            <w:vMerge w:val="continue"/>
            <w:shd w:fill="auto" w:val="cle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0"/>
                <w:szCs w:val="20"/>
              </w:rPr>
            </w:pPr>
            <w:r w:rsidDel="00000000" w:rsidR="00000000" w:rsidRPr="00000000">
              <w:rPr>
                <w:rtl w:val="0"/>
              </w:rPr>
            </w:r>
          </w:p>
        </w:tc>
      </w:tr>
      <w:tr>
        <w:trPr>
          <w:cantSplit w:val="0"/>
          <w:trHeight w:val="397" w:hRule="atLeast"/>
          <w:tblHeader w:val="0"/>
        </w:trPr>
        <w:tc>
          <w:tcPr>
            <w:gridSpan w:val="3"/>
            <w:shd w:fill="3a9886" w:val="clear"/>
            <w:vAlign w:val="center"/>
          </w:tcPr>
          <w:p w:rsidR="00000000" w:rsidDel="00000000" w:rsidP="00000000" w:rsidRDefault="00000000" w:rsidRPr="00000000" w14:paraId="00000032">
            <w:pPr>
              <w:jc w:val="center"/>
              <w:rPr>
                <w:color w:val="ffffff"/>
              </w:rPr>
            </w:pPr>
            <w:r w:rsidDel="00000000" w:rsidR="00000000" w:rsidRPr="00000000">
              <w:rPr>
                <w:color w:val="ffffff"/>
                <w:rtl w:val="0"/>
              </w:rPr>
              <w:t xml:space="preserve">Sesión 2</w:t>
            </w:r>
          </w:p>
        </w:tc>
      </w:tr>
      <w:tr>
        <w:trPr>
          <w:cantSplit w:val="0"/>
          <w:trHeight w:val="282" w:hRule="atLeast"/>
          <w:tblHeader w:val="0"/>
        </w:trPr>
        <w:tc>
          <w:tcPr>
            <w:vAlign w:val="center"/>
          </w:tcPr>
          <w:p w:rsidR="00000000" w:rsidDel="00000000" w:rsidP="00000000" w:rsidRDefault="00000000" w:rsidRPr="00000000" w14:paraId="00000035">
            <w:pPr>
              <w:jc w:val="center"/>
              <w:rPr>
                <w:sz w:val="20"/>
                <w:szCs w:val="20"/>
              </w:rPr>
            </w:pPr>
            <w:r w:rsidDel="00000000" w:rsidR="00000000" w:rsidRPr="00000000">
              <w:rPr>
                <w:color w:val="000000"/>
                <w:sz w:val="20"/>
                <w:szCs w:val="20"/>
                <w:rtl w:val="0"/>
              </w:rPr>
              <w:t xml:space="preserve">14:30 a 15:00</w:t>
            </w:r>
            <w:r w:rsidDel="00000000" w:rsidR="00000000" w:rsidRPr="00000000">
              <w:rPr>
                <w:rtl w:val="0"/>
              </w:rPr>
            </w:r>
          </w:p>
        </w:tc>
        <w:tc>
          <w:tcPr>
            <w:vAlign w:val="center"/>
          </w:tcPr>
          <w:p w:rsidR="00000000" w:rsidDel="00000000" w:rsidP="00000000" w:rsidRDefault="00000000" w:rsidRPr="00000000" w14:paraId="00000036">
            <w:pPr>
              <w:jc w:val="center"/>
              <w:rPr>
                <w:sz w:val="20"/>
                <w:szCs w:val="20"/>
              </w:rPr>
            </w:pPr>
            <w:r w:rsidDel="00000000" w:rsidR="00000000" w:rsidRPr="00000000">
              <w:rPr>
                <w:sz w:val="20"/>
                <w:szCs w:val="20"/>
                <w:rtl w:val="0"/>
              </w:rPr>
              <w:t xml:space="preserve">Resumen sesión anterior</w:t>
            </w:r>
          </w:p>
        </w:tc>
        <w:tc>
          <w:tcPr>
            <w:vMerge w:val="restart"/>
            <w:vAlign w:val="center"/>
          </w:tcPr>
          <w:p w:rsidR="00000000" w:rsidDel="00000000" w:rsidP="00000000" w:rsidRDefault="00000000" w:rsidRPr="00000000" w14:paraId="00000037">
            <w:pPr>
              <w:jc w:val="center"/>
              <w:rPr>
                <w:sz w:val="20"/>
                <w:szCs w:val="20"/>
              </w:rPr>
            </w:pPr>
            <w:r w:rsidDel="00000000" w:rsidR="00000000" w:rsidRPr="00000000">
              <w:rPr>
                <w:color w:val="000000"/>
                <w:sz w:val="20"/>
                <w:szCs w:val="20"/>
                <w:rtl w:val="0"/>
              </w:rPr>
              <w:t xml:space="preserve">Duplas de trabajo</w:t>
            </w:r>
            <w:r w:rsidDel="00000000" w:rsidR="00000000" w:rsidRPr="00000000">
              <w:rPr>
                <w:rtl w:val="0"/>
              </w:rPr>
            </w:r>
          </w:p>
        </w:tc>
      </w:tr>
      <w:tr>
        <w:trPr>
          <w:cantSplit w:val="0"/>
          <w:trHeight w:val="381" w:hRule="atLeast"/>
          <w:tblHeader w:val="0"/>
        </w:trPr>
        <w:tc>
          <w:tcPr>
            <w:shd w:fill="auto" w:val="clear"/>
            <w:vAlign w:val="center"/>
          </w:tcPr>
          <w:p w:rsidR="00000000" w:rsidDel="00000000" w:rsidP="00000000" w:rsidRDefault="00000000" w:rsidRPr="00000000" w14:paraId="00000038">
            <w:pPr>
              <w:jc w:val="center"/>
              <w:rPr>
                <w:sz w:val="20"/>
                <w:szCs w:val="20"/>
              </w:rPr>
            </w:pPr>
            <w:r w:rsidDel="00000000" w:rsidR="00000000" w:rsidRPr="00000000">
              <w:rPr>
                <w:color w:val="000000"/>
                <w:sz w:val="20"/>
                <w:szCs w:val="20"/>
                <w:rtl w:val="0"/>
              </w:rPr>
              <w:t xml:space="preserve">15:00 a 16:30</w:t>
            </w:r>
            <w:r w:rsidDel="00000000" w:rsidR="00000000" w:rsidRPr="00000000">
              <w:rPr>
                <w:rtl w:val="0"/>
              </w:rPr>
            </w:r>
          </w:p>
        </w:tc>
        <w:tc>
          <w:tcPr>
            <w:shd w:fill="auto" w:val="clear"/>
            <w:vAlign w:val="center"/>
          </w:tcPr>
          <w:p w:rsidR="00000000" w:rsidDel="00000000" w:rsidP="00000000" w:rsidRDefault="00000000" w:rsidRPr="00000000" w14:paraId="00000039">
            <w:pPr>
              <w:jc w:val="center"/>
              <w:rPr>
                <w:sz w:val="20"/>
                <w:szCs w:val="20"/>
              </w:rPr>
            </w:pPr>
            <w:r w:rsidDel="00000000" w:rsidR="00000000" w:rsidRPr="00000000">
              <w:rPr>
                <w:color w:val="000000"/>
                <w:sz w:val="20"/>
                <w:szCs w:val="20"/>
                <w:rtl w:val="0"/>
              </w:rPr>
              <w:t xml:space="preserve">Momento 3. Organizando la experiencia de indagación</w:t>
            </w:r>
            <w:r w:rsidDel="00000000" w:rsidR="00000000" w:rsidRPr="00000000">
              <w:rPr>
                <w:rtl w:val="0"/>
              </w:rPr>
            </w:r>
          </w:p>
        </w:tc>
        <w:tc>
          <w:tcPr>
            <w:vMerge w:val="continue"/>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381" w:hRule="atLeast"/>
          <w:tblHeader w:val="0"/>
        </w:trPr>
        <w:tc>
          <w:tcPr>
            <w:shd w:fill="auto" w:val="clear"/>
            <w:vAlign w:val="center"/>
          </w:tcPr>
          <w:p w:rsidR="00000000" w:rsidDel="00000000" w:rsidP="00000000" w:rsidRDefault="00000000" w:rsidRPr="00000000" w14:paraId="0000003B">
            <w:pPr>
              <w:jc w:val="center"/>
              <w:rPr>
                <w:color w:val="000000"/>
                <w:sz w:val="20"/>
                <w:szCs w:val="20"/>
              </w:rPr>
            </w:pPr>
            <w:r w:rsidDel="00000000" w:rsidR="00000000" w:rsidRPr="00000000">
              <w:rPr>
                <w:color w:val="000000"/>
                <w:sz w:val="20"/>
                <w:szCs w:val="20"/>
                <w:rtl w:val="0"/>
              </w:rPr>
              <w:t xml:space="preserve">16:30 a 17:30</w:t>
            </w:r>
          </w:p>
        </w:tc>
        <w:tc>
          <w:tcPr>
            <w:shd w:fill="auto" w:val="clear"/>
            <w:vAlign w:val="center"/>
          </w:tcPr>
          <w:p w:rsidR="00000000" w:rsidDel="00000000" w:rsidP="00000000" w:rsidRDefault="00000000" w:rsidRPr="00000000" w14:paraId="0000003C">
            <w:pPr>
              <w:jc w:val="center"/>
              <w:rPr>
                <w:color w:val="000000"/>
                <w:sz w:val="20"/>
                <w:szCs w:val="20"/>
              </w:rPr>
            </w:pPr>
            <w:r w:rsidDel="00000000" w:rsidR="00000000" w:rsidRPr="00000000">
              <w:rPr>
                <w:color w:val="000000"/>
                <w:sz w:val="20"/>
                <w:szCs w:val="20"/>
                <w:rtl w:val="0"/>
              </w:rPr>
              <w:t xml:space="preserve">Presentación de acciones</w:t>
            </w:r>
          </w:p>
        </w:tc>
        <w:tc>
          <w:tcPr>
            <w:shd w:fill="auto" w:val="clear"/>
            <w:vAlign w:val="center"/>
          </w:tcPr>
          <w:p w:rsidR="00000000" w:rsidDel="00000000" w:rsidP="00000000" w:rsidRDefault="00000000" w:rsidRPr="00000000" w14:paraId="0000003D">
            <w:pPr>
              <w:jc w:val="center"/>
              <w:rPr>
                <w:sz w:val="20"/>
                <w:szCs w:val="20"/>
              </w:rPr>
            </w:pPr>
            <w:r w:rsidDel="00000000" w:rsidR="00000000" w:rsidRPr="00000000">
              <w:rPr>
                <w:color w:val="000000"/>
                <w:sz w:val="20"/>
                <w:szCs w:val="20"/>
                <w:rtl w:val="0"/>
              </w:rPr>
              <w:t xml:space="preserve">Grupo general</w:t>
            </w:r>
            <w:r w:rsidDel="00000000" w:rsidR="00000000" w:rsidRPr="00000000">
              <w:rPr>
                <w:rtl w:val="0"/>
              </w:rPr>
            </w:r>
          </w:p>
        </w:tc>
      </w:tr>
    </w:tbl>
    <w:p w:rsidR="00000000" w:rsidDel="00000000" w:rsidP="00000000" w:rsidRDefault="00000000" w:rsidRPr="00000000" w14:paraId="0000003E">
      <w:pPr>
        <w:rPr>
          <w:b w:val="1"/>
          <w:color w:val="ffffff"/>
          <w:highlight w:val="darkCyan"/>
        </w:rPr>
      </w:pPr>
      <w:r w:rsidDel="00000000" w:rsidR="00000000" w:rsidRPr="00000000">
        <w:rPr>
          <w:rtl w:val="0"/>
        </w:rPr>
      </w:r>
    </w:p>
    <w:p w:rsidR="00000000" w:rsidDel="00000000" w:rsidP="00000000" w:rsidRDefault="00000000" w:rsidRPr="00000000" w14:paraId="0000003F">
      <w:pPr>
        <w:rPr>
          <w:b w:val="1"/>
          <w:i w:val="1"/>
          <w:color w:val="94c8c1"/>
          <w:u w:val="single"/>
        </w:rPr>
      </w:pPr>
      <w:r w:rsidDel="00000000" w:rsidR="00000000" w:rsidRPr="00000000">
        <w:rPr>
          <w:b w:val="1"/>
          <w:color w:val="ffffff"/>
          <w:highlight w:val="darkCyan"/>
          <w:rtl w:val="0"/>
        </w:rPr>
        <w:t xml:space="preserve">MOMENTO 1. Definiendo el foco de la indagación </w:t>
      </w:r>
      <w:r w:rsidDel="00000000" w:rsidR="00000000" w:rsidRPr="00000000">
        <w:rPr>
          <w:rtl w:val="0"/>
        </w:rPr>
      </w:r>
    </w:p>
    <w:p w:rsidR="00000000" w:rsidDel="00000000" w:rsidP="00000000" w:rsidRDefault="00000000" w:rsidRPr="00000000" w14:paraId="00000040">
      <w:pPr>
        <w:spacing w:after="200" w:before="200" w:lineRule="auto"/>
        <w:ind w:right="-198"/>
        <w:jc w:val="both"/>
        <w:rPr>
          <w:color w:val="000000"/>
        </w:rPr>
      </w:pPr>
      <w:r w:rsidDel="00000000" w:rsidR="00000000" w:rsidRPr="00000000">
        <w:rPr>
          <w:color w:val="000000"/>
          <w:rtl w:val="0"/>
        </w:rPr>
        <w:t xml:space="preserve">En un primer momento, el ciclo de indagación propone profundizar en el análisis de la estructura organizacional que debe ser modificada para mejorar los aprendizajes del estudiantado. Para esto, se proponen los siguientes pasos: </w:t>
      </w:r>
    </w:p>
    <w:p w:rsidR="00000000" w:rsidDel="00000000" w:rsidP="00000000" w:rsidRDefault="00000000" w:rsidRPr="00000000" w14:paraId="00000041">
      <w:pPr>
        <w:numPr>
          <w:ilvl w:val="0"/>
          <w:numId w:val="7"/>
        </w:numPr>
        <w:ind w:left="425.19685039370086" w:right="-198" w:hanging="360"/>
        <w:jc w:val="both"/>
        <w:rPr>
          <w:b w:val="1"/>
          <w:color w:val="000000"/>
          <w:u w:val="none"/>
        </w:rPr>
      </w:pPr>
      <w:r w:rsidDel="00000000" w:rsidR="00000000" w:rsidRPr="00000000">
        <w:rPr>
          <w:b w:val="1"/>
          <w:color w:val="000000"/>
          <w:rtl w:val="0"/>
        </w:rPr>
        <w:t xml:space="preserve">Identificar los desafíos comunes y áreas de mejora, para definir una problemática en particular, vinculada con el aprendizaje del estudiantado.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198" w:firstLine="0"/>
        <w:jc w:val="both"/>
        <w:rPr>
          <w:color w:val="000000"/>
        </w:rPr>
      </w:pPr>
      <w:r w:rsidDel="00000000" w:rsidR="00000000" w:rsidRPr="00000000">
        <w:rPr>
          <w:rtl w:val="0"/>
        </w:rPr>
        <w:t xml:space="preserve">Es</w:t>
      </w:r>
      <w:r w:rsidDel="00000000" w:rsidR="00000000" w:rsidRPr="00000000">
        <w:rPr>
          <w:color w:val="000000"/>
          <w:rtl w:val="0"/>
        </w:rPr>
        <w:t xml:space="preserve"> muy importante que se pongan en común, en un espacio de confianza, las prácticas y creencias que sostienen dichos procesos con el fin de identificar la necesidad conjunta de explorar respondiendo a las siguientes preguntas:</w:t>
      </w:r>
    </w:p>
    <w:tbl>
      <w:tblPr>
        <w:tblStyle w:val="Table3"/>
        <w:tblW w:w="8828.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2972"/>
        <w:gridCol w:w="2835"/>
        <w:gridCol w:w="3021"/>
        <w:tblGridChange w:id="0">
          <w:tblGrid>
            <w:gridCol w:w="2972"/>
            <w:gridCol w:w="2835"/>
            <w:gridCol w:w="3021"/>
          </w:tblGrid>
        </w:tblGridChange>
      </w:tblGrid>
      <w:tr>
        <w:trPr>
          <w:cantSplit w:val="0"/>
          <w:trHeight w:val="501" w:hRule="atLeast"/>
          <w:tblHeader w:val="0"/>
        </w:trPr>
        <w:tc>
          <w:tcPr>
            <w:gridSpan w:val="3"/>
            <w:shd w:fill="2d7567" w:val="clear"/>
            <w:vAlign w:val="center"/>
          </w:tcPr>
          <w:p w:rsidR="00000000" w:rsidDel="00000000" w:rsidP="00000000" w:rsidRDefault="00000000" w:rsidRPr="00000000" w14:paraId="00000043">
            <w:pPr>
              <w:jc w:val="center"/>
              <w:rPr>
                <w:i w:val="1"/>
                <w:color w:val="ffffff"/>
                <w:sz w:val="28"/>
                <w:szCs w:val="28"/>
              </w:rPr>
            </w:pPr>
            <w:r w:rsidDel="00000000" w:rsidR="00000000" w:rsidRPr="00000000">
              <w:rPr>
                <w:i w:val="1"/>
                <w:color w:val="ffffff"/>
                <w:sz w:val="28"/>
                <w:szCs w:val="28"/>
                <w:rtl w:val="0"/>
              </w:rPr>
              <w:t xml:space="preserve">Centro educativo</w:t>
            </w:r>
          </w:p>
        </w:tc>
      </w:tr>
      <w:tr>
        <w:trPr>
          <w:cantSplit w:val="0"/>
          <w:tblHeader w:val="0"/>
        </w:trPr>
        <w:tc>
          <w:tcPr>
            <w:shd w:fill="3a9886" w:val="clear"/>
            <w:vAlign w:val="center"/>
          </w:tcPr>
          <w:p w:rsidR="00000000" w:rsidDel="00000000" w:rsidP="00000000" w:rsidRDefault="00000000" w:rsidRPr="00000000" w14:paraId="00000046">
            <w:pPr>
              <w:jc w:val="center"/>
              <w:rPr>
                <w:i w:val="1"/>
                <w:color w:val="ffffff"/>
              </w:rPr>
            </w:pPr>
            <w:r w:rsidDel="00000000" w:rsidR="00000000" w:rsidRPr="00000000">
              <w:rPr>
                <w:color w:val="ffffff"/>
                <w:rtl w:val="0"/>
              </w:rPr>
              <w:t xml:space="preserve">¿Qué desafíos están enfrentando en esta área de mejora?</w:t>
            </w:r>
            <w:r w:rsidDel="00000000" w:rsidR="00000000" w:rsidRPr="00000000">
              <w:rPr>
                <w:rtl w:val="0"/>
              </w:rPr>
            </w:r>
          </w:p>
        </w:tc>
        <w:tc>
          <w:tcPr>
            <w:shd w:fill="3a9886" w:val="clear"/>
            <w:vAlign w:val="center"/>
          </w:tcPr>
          <w:p w:rsidR="00000000" w:rsidDel="00000000" w:rsidP="00000000" w:rsidRDefault="00000000" w:rsidRPr="00000000" w14:paraId="00000047">
            <w:pPr>
              <w:jc w:val="center"/>
              <w:rPr>
                <w:b w:val="1"/>
                <w:i w:val="1"/>
                <w:color w:val="ffffff"/>
              </w:rPr>
            </w:pPr>
            <w:r w:rsidDel="00000000" w:rsidR="00000000" w:rsidRPr="00000000">
              <w:rPr>
                <w:b w:val="1"/>
                <w:color w:val="ffffff"/>
                <w:rtl w:val="0"/>
              </w:rPr>
              <w:t xml:space="preserve">¿Cómo los han abordado hasta ahora?</w:t>
            </w:r>
            <w:r w:rsidDel="00000000" w:rsidR="00000000" w:rsidRPr="00000000">
              <w:rPr>
                <w:rtl w:val="0"/>
              </w:rPr>
            </w:r>
          </w:p>
        </w:tc>
        <w:tc>
          <w:tcPr>
            <w:shd w:fill="3a9886" w:val="clear"/>
            <w:vAlign w:val="center"/>
          </w:tcPr>
          <w:p w:rsidR="00000000" w:rsidDel="00000000" w:rsidP="00000000" w:rsidRDefault="00000000" w:rsidRPr="00000000" w14:paraId="00000048">
            <w:pPr>
              <w:jc w:val="center"/>
              <w:rPr>
                <w:b w:val="1"/>
                <w:i w:val="1"/>
                <w:color w:val="ffffff"/>
              </w:rPr>
            </w:pPr>
            <w:r w:rsidDel="00000000" w:rsidR="00000000" w:rsidRPr="00000000">
              <w:rPr>
                <w:b w:val="1"/>
                <w:color w:val="ffffff"/>
                <w:rtl w:val="0"/>
              </w:rPr>
              <w:t xml:space="preserve">¿Con qué datos se cuenta para conocer sus resultados?</w:t>
            </w:r>
            <w:r w:rsidDel="00000000" w:rsidR="00000000" w:rsidRPr="00000000">
              <w:rPr>
                <w:rtl w:val="0"/>
              </w:rPr>
            </w:r>
          </w:p>
        </w:tc>
      </w:tr>
      <w:tr>
        <w:trPr>
          <w:cantSplit w:val="0"/>
          <w:trHeight w:val="1050" w:hRule="atLeast"/>
          <w:tblHeader w:val="0"/>
        </w:trPr>
        <w:tc>
          <w:tcPr/>
          <w:p w:rsidR="00000000" w:rsidDel="00000000" w:rsidP="00000000" w:rsidRDefault="00000000" w:rsidRPr="00000000" w14:paraId="00000049">
            <w:pPr>
              <w:rPr>
                <w:i w:val="1"/>
                <w:color w:val="94c8c1"/>
                <w:u w:val="single"/>
              </w:rPr>
            </w:pPr>
            <w:r w:rsidDel="00000000" w:rsidR="00000000" w:rsidRPr="00000000">
              <w:rPr>
                <w:rtl w:val="0"/>
              </w:rPr>
            </w:r>
          </w:p>
        </w:tc>
        <w:tc>
          <w:tcPr/>
          <w:p w:rsidR="00000000" w:rsidDel="00000000" w:rsidP="00000000" w:rsidRDefault="00000000" w:rsidRPr="00000000" w14:paraId="0000004A">
            <w:pPr>
              <w:rPr>
                <w:b w:val="1"/>
                <w:i w:val="1"/>
                <w:color w:val="94c8c1"/>
                <w:u w:val="single"/>
              </w:rPr>
            </w:pPr>
            <w:r w:rsidDel="00000000" w:rsidR="00000000" w:rsidRPr="00000000">
              <w:rPr>
                <w:rtl w:val="0"/>
              </w:rPr>
            </w:r>
          </w:p>
        </w:tc>
        <w:tc>
          <w:tcPr/>
          <w:p w:rsidR="00000000" w:rsidDel="00000000" w:rsidP="00000000" w:rsidRDefault="00000000" w:rsidRPr="00000000" w14:paraId="0000004B">
            <w:pPr>
              <w:rPr>
                <w:b w:val="1"/>
                <w:i w:val="1"/>
                <w:color w:val="94c8c1"/>
                <w:u w:val="single"/>
              </w:rPr>
            </w:pPr>
            <w:r w:rsidDel="00000000" w:rsidR="00000000" w:rsidRPr="00000000">
              <w:rPr>
                <w:rtl w:val="0"/>
              </w:rPr>
            </w:r>
          </w:p>
        </w:tc>
      </w:tr>
    </w:tbl>
    <w:p w:rsidR="00000000" w:rsidDel="00000000" w:rsidP="00000000" w:rsidRDefault="00000000" w:rsidRPr="00000000" w14:paraId="0000004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200" w:line="240" w:lineRule="auto"/>
        <w:ind w:left="425.19685039370086" w:right="-198" w:hanging="360"/>
        <w:jc w:val="both"/>
        <w:rPr>
          <w:b w:val="1"/>
        </w:rPr>
      </w:pPr>
      <w:r w:rsidDel="00000000" w:rsidR="00000000" w:rsidRPr="00000000">
        <w:rPr>
          <w:b w:val="1"/>
          <w:color w:val="000000"/>
          <w:rtl w:val="0"/>
        </w:rPr>
        <w:t xml:space="preserve">Definir una pregunta de indagación colaborativa, que permita levantar información desde cada contexto educativo. No perder el foco sobre la problemática identificada.</w:t>
      </w:r>
    </w:p>
    <w:p w:rsidR="00000000" w:rsidDel="00000000" w:rsidP="00000000" w:rsidRDefault="00000000" w:rsidRPr="00000000" w14:paraId="0000004D">
      <w:pPr>
        <w:ind w:right="-234"/>
        <w:jc w:val="both"/>
        <w:rPr>
          <w:b w:val="1"/>
          <w:color w:val="000000"/>
        </w:rPr>
      </w:pPr>
      <w:r w:rsidDel="00000000" w:rsidR="00000000" w:rsidRPr="00000000">
        <w:rPr>
          <w:color w:val="000000"/>
          <w:rtl w:val="0"/>
        </w:rPr>
        <w:t xml:space="preserve">El segundo paso de este momento tiene como objetivo identificar lo que se espera saber sobre el desafío común identificado. La pregunta definida, además, debería gatillar la indagación, pues no es posible </w:t>
      </w:r>
      <w:r w:rsidDel="00000000" w:rsidR="00000000" w:rsidRPr="00000000">
        <w:rPr>
          <w:rtl w:val="0"/>
        </w:rPr>
        <w:t xml:space="preserve">responder con</w:t>
      </w:r>
      <w:r w:rsidDel="00000000" w:rsidR="00000000" w:rsidRPr="00000000">
        <w:rPr>
          <w:color w:val="000000"/>
          <w:rtl w:val="0"/>
        </w:rPr>
        <w:t xml:space="preserve"> la información que se tiene al momento, por ello su relevancia. </w:t>
      </w:r>
      <w:r w:rsidDel="00000000" w:rsidR="00000000" w:rsidRPr="00000000">
        <w:rPr>
          <w:rtl w:val="0"/>
        </w:rPr>
      </w:r>
    </w:p>
    <w:p w:rsidR="00000000" w:rsidDel="00000000" w:rsidP="00000000" w:rsidRDefault="00000000" w:rsidRPr="00000000" w14:paraId="0000004E">
      <w:pPr>
        <w:spacing w:after="240" w:before="240" w:lineRule="auto"/>
        <w:ind w:right="-198"/>
        <w:jc w:val="both"/>
        <w:rPr>
          <w:color w:val="000000"/>
        </w:rPr>
      </w:pPr>
      <w:r w:rsidDel="00000000" w:rsidR="00000000" w:rsidRPr="00000000">
        <w:rPr>
          <w:color w:val="000000"/>
          <w:rtl w:val="0"/>
        </w:rPr>
        <w:t xml:space="preserve">Ejemplo:</w:t>
      </w:r>
    </w:p>
    <w:tbl>
      <w:tblPr>
        <w:tblStyle w:val="Table4"/>
        <w:tblW w:w="9067.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3397"/>
        <w:gridCol w:w="5670"/>
        <w:tblGridChange w:id="0">
          <w:tblGrid>
            <w:gridCol w:w="3397"/>
            <w:gridCol w:w="5670"/>
          </w:tblGrid>
        </w:tblGridChange>
      </w:tblGrid>
      <w:tr>
        <w:trPr>
          <w:cantSplit w:val="0"/>
          <w:trHeight w:val="525" w:hRule="atLeast"/>
          <w:tblHeader w:val="0"/>
        </w:trPr>
        <w:tc>
          <w:tcPr>
            <w:shd w:fill="3a9886" w:val="clear"/>
            <w:vAlign w:val="center"/>
          </w:tcPr>
          <w:p w:rsidR="00000000" w:rsidDel="00000000" w:rsidP="00000000" w:rsidRDefault="00000000" w:rsidRPr="00000000" w14:paraId="0000004F">
            <w:pPr>
              <w:jc w:val="center"/>
              <w:rPr>
                <w:b w:val="1"/>
                <w:color w:val="ffffff"/>
              </w:rPr>
            </w:pPr>
            <w:r w:rsidDel="00000000" w:rsidR="00000000" w:rsidRPr="00000000">
              <w:rPr>
                <w:b w:val="1"/>
                <w:color w:val="ffffff"/>
                <w:rtl w:val="0"/>
              </w:rPr>
              <w:t xml:space="preserve">Problemática</w:t>
            </w:r>
          </w:p>
        </w:tc>
        <w:tc>
          <w:tcPr>
            <w:shd w:fill="3a9886" w:val="clear"/>
            <w:vAlign w:val="center"/>
          </w:tcPr>
          <w:p w:rsidR="00000000" w:rsidDel="00000000" w:rsidP="00000000" w:rsidRDefault="00000000" w:rsidRPr="00000000" w14:paraId="00000050">
            <w:pPr>
              <w:ind w:right="-198"/>
              <w:jc w:val="center"/>
              <w:rPr>
                <w:b w:val="1"/>
                <w:color w:val="ffffff"/>
              </w:rPr>
            </w:pPr>
            <w:r w:rsidDel="00000000" w:rsidR="00000000" w:rsidRPr="00000000">
              <w:rPr>
                <w:b w:val="1"/>
                <w:color w:val="ffffff"/>
                <w:rtl w:val="0"/>
              </w:rPr>
              <w:t xml:space="preserve">Pregunta de indagación</w:t>
            </w:r>
          </w:p>
        </w:tc>
      </w:tr>
      <w:tr>
        <w:trPr>
          <w:cantSplit w:val="0"/>
          <w:trHeight w:val="705" w:hRule="atLeast"/>
          <w:tblHeader w:val="0"/>
        </w:trPr>
        <w:tc>
          <w:tcPr>
            <w:vAlign w:val="center"/>
          </w:tcPr>
          <w:p w:rsidR="00000000" w:rsidDel="00000000" w:rsidP="00000000" w:rsidRDefault="00000000" w:rsidRPr="00000000" w14:paraId="00000051">
            <w:pPr>
              <w:jc w:val="center"/>
              <w:rPr>
                <w:color w:val="000000"/>
              </w:rPr>
            </w:pPr>
            <w:r w:rsidDel="00000000" w:rsidR="00000000" w:rsidRPr="00000000">
              <w:rPr>
                <w:color w:val="000000"/>
                <w:rtl w:val="0"/>
              </w:rPr>
              <w:t xml:space="preserve">Implementación del </w:t>
            </w:r>
            <w:r w:rsidDel="00000000" w:rsidR="00000000" w:rsidRPr="00000000">
              <w:rPr>
                <w:rtl w:val="0"/>
              </w:rPr>
              <w:t xml:space="preserve">currículum</w:t>
            </w:r>
            <w:r w:rsidDel="00000000" w:rsidR="00000000" w:rsidRPr="00000000">
              <w:rPr>
                <w:rtl w:val="0"/>
              </w:rPr>
            </w:r>
          </w:p>
        </w:tc>
        <w:tc>
          <w:tcPr>
            <w:vAlign w:val="center"/>
          </w:tcPr>
          <w:p w:rsidR="00000000" w:rsidDel="00000000" w:rsidP="00000000" w:rsidRDefault="00000000" w:rsidRPr="00000000" w14:paraId="00000052">
            <w:pPr>
              <w:jc w:val="center"/>
              <w:rPr>
                <w:color w:val="000000"/>
              </w:rPr>
            </w:pPr>
            <w:r w:rsidDel="00000000" w:rsidR="00000000" w:rsidRPr="00000000">
              <w:rPr>
                <w:color w:val="000000"/>
                <w:rtl w:val="0"/>
              </w:rPr>
              <w:t xml:space="preserve">¿Cómo los y las docentes gestionan el currículum?</w:t>
            </w:r>
          </w:p>
        </w:tc>
      </w:tr>
    </w:tbl>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198" w:firstLine="0"/>
        <w:jc w:val="both"/>
        <w:rPr/>
      </w:pPr>
      <w:r w:rsidDel="00000000" w:rsidR="00000000" w:rsidRPr="00000000">
        <w:br w:type="page"/>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198" w:firstLine="0"/>
        <w:jc w:val="both"/>
        <w:rPr/>
      </w:pPr>
      <w:r w:rsidDel="00000000" w:rsidR="00000000" w:rsidRPr="00000000">
        <w:rPr>
          <w:rtl w:val="0"/>
        </w:rPr>
        <w:t xml:space="preserve">Para que la pregunta de indagación sea de utilidad en el ciclo, debe cumplir con algunos requisitos. Utiliza esta lista de cotejo para verificarlo:</w:t>
      </w:r>
    </w:p>
    <w:tbl>
      <w:tblPr>
        <w:tblStyle w:val="Table5"/>
        <w:tblW w:w="9067.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7650"/>
        <w:gridCol w:w="709"/>
        <w:gridCol w:w="708"/>
        <w:tblGridChange w:id="0">
          <w:tblGrid>
            <w:gridCol w:w="7650"/>
            <w:gridCol w:w="709"/>
            <w:gridCol w:w="708"/>
          </w:tblGrid>
        </w:tblGridChange>
      </w:tblGrid>
      <w:tr>
        <w:trPr>
          <w:cantSplit w:val="0"/>
          <w:trHeight w:val="523" w:hRule="atLeast"/>
          <w:tblHeader w:val="0"/>
        </w:trPr>
        <w:tc>
          <w:tcPr>
            <w:tcBorders>
              <w:top w:color="000000" w:space="0" w:sz="4" w:val="single"/>
              <w:left w:color="000000" w:space="0" w:sz="4" w:val="single"/>
              <w:bottom w:color="000000" w:space="0" w:sz="4" w:val="single"/>
              <w:right w:color="000000" w:space="0" w:sz="4" w:val="single"/>
            </w:tcBorders>
            <w:shd w:fill="3a9886" w:val="clear"/>
            <w:vAlign w:val="center"/>
          </w:tcPr>
          <w:p w:rsidR="00000000" w:rsidDel="00000000" w:rsidP="00000000" w:rsidRDefault="00000000" w:rsidRPr="00000000" w14:paraId="00000055">
            <w:pPr>
              <w:jc w:val="center"/>
              <w:rPr>
                <w:b w:val="1"/>
                <w:color w:val="ffffff"/>
              </w:rPr>
            </w:pPr>
            <w:r w:rsidDel="00000000" w:rsidR="00000000" w:rsidRPr="00000000">
              <w:rPr>
                <w:b w:val="1"/>
                <w:color w:val="ffffff"/>
                <w:rtl w:val="0"/>
              </w:rPr>
              <w:t xml:space="preserve">La pregunta de indagación debe:</w:t>
            </w:r>
          </w:p>
        </w:tc>
        <w:tc>
          <w:tcPr>
            <w:tcBorders>
              <w:top w:color="000000" w:space="0" w:sz="4" w:val="single"/>
              <w:left w:color="000000" w:space="0" w:sz="4" w:val="single"/>
              <w:bottom w:color="000000" w:space="0" w:sz="4" w:val="single"/>
              <w:right w:color="000000" w:space="0" w:sz="4" w:val="single"/>
            </w:tcBorders>
            <w:shd w:fill="3a9886" w:val="clear"/>
            <w:vAlign w:val="center"/>
          </w:tcPr>
          <w:p w:rsidR="00000000" w:rsidDel="00000000" w:rsidP="00000000" w:rsidRDefault="00000000" w:rsidRPr="00000000" w14:paraId="00000056">
            <w:pPr>
              <w:jc w:val="center"/>
              <w:rPr>
                <w:b w:val="1"/>
                <w:color w:val="ffffff"/>
              </w:rPr>
            </w:pPr>
            <w:r w:rsidDel="00000000" w:rsidR="00000000" w:rsidRPr="00000000">
              <w:rPr>
                <w:b w:val="1"/>
                <w:color w:val="ffffff"/>
                <w:rtl w:val="0"/>
              </w:rPr>
              <w:t xml:space="preserve">Sí</w:t>
            </w:r>
          </w:p>
        </w:tc>
        <w:tc>
          <w:tcPr>
            <w:tcBorders>
              <w:top w:color="000000" w:space="0" w:sz="4" w:val="single"/>
              <w:left w:color="000000" w:space="0" w:sz="4" w:val="single"/>
              <w:bottom w:color="000000" w:space="0" w:sz="4" w:val="single"/>
              <w:right w:color="000000" w:space="0" w:sz="4" w:val="single"/>
            </w:tcBorders>
            <w:shd w:fill="3a9886" w:val="clear"/>
            <w:vAlign w:val="center"/>
          </w:tcPr>
          <w:p w:rsidR="00000000" w:rsidDel="00000000" w:rsidP="00000000" w:rsidRDefault="00000000" w:rsidRPr="00000000" w14:paraId="00000057">
            <w:pPr>
              <w:jc w:val="center"/>
              <w:rPr>
                <w:b w:val="1"/>
                <w:color w:val="ffffff"/>
              </w:rPr>
            </w:pPr>
            <w:r w:rsidDel="00000000" w:rsidR="00000000" w:rsidRPr="00000000">
              <w:rPr>
                <w:b w:val="1"/>
                <w:color w:val="ffffff"/>
                <w:rtl w:val="0"/>
              </w:rPr>
              <w:t xml:space="preserve">No</w:t>
            </w:r>
          </w:p>
        </w:tc>
      </w:tr>
      <w:tr>
        <w:trPr>
          <w:cantSplit w:val="0"/>
          <w:trHeight w:val="41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jc w:val="center"/>
              <w:rPr>
                <w:color w:val="000000"/>
                <w:sz w:val="20"/>
                <w:szCs w:val="20"/>
              </w:rPr>
            </w:pPr>
            <w:r w:rsidDel="00000000" w:rsidR="00000000" w:rsidRPr="00000000">
              <w:rPr>
                <w:color w:val="000000"/>
                <w:sz w:val="20"/>
                <w:szCs w:val="20"/>
                <w:rtl w:val="0"/>
              </w:rPr>
              <w:t xml:space="preserve">Tener foco en el aprendizaje de los y las estudiantes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jc w:val="both"/>
              <w:rPr/>
            </w:pPr>
            <w:r w:rsidDel="00000000" w:rsidR="00000000" w:rsidRPr="00000000">
              <w:rPr>
                <w:rtl w:val="0"/>
              </w:rPr>
            </w:r>
          </w:p>
        </w:tc>
      </w:tr>
      <w:tr>
        <w:trPr>
          <w:cantSplit w:val="0"/>
          <w:trHeight w:val="40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jc w:val="center"/>
              <w:rPr>
                <w:color w:val="000000"/>
                <w:sz w:val="20"/>
                <w:szCs w:val="20"/>
              </w:rPr>
            </w:pPr>
            <w:r w:rsidDel="00000000" w:rsidR="00000000" w:rsidRPr="00000000">
              <w:rPr>
                <w:color w:val="000000"/>
                <w:sz w:val="20"/>
                <w:szCs w:val="20"/>
                <w:rtl w:val="0"/>
              </w:rPr>
              <w:t xml:space="preserve">Ser clara y concreta para diseñar instrumentos de observación en el contexto educativo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D">
            <w:pPr>
              <w:jc w:val="both"/>
              <w:rPr/>
            </w:pPr>
            <w:r w:rsidDel="00000000" w:rsidR="00000000" w:rsidRPr="00000000">
              <w:rPr>
                <w:rtl w:val="0"/>
              </w:rPr>
            </w:r>
          </w:p>
        </w:tc>
      </w:tr>
      <w:tr>
        <w:trPr>
          <w:cantSplit w:val="0"/>
          <w:trHeight w:val="4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jc w:val="center"/>
              <w:rPr>
                <w:color w:val="000000"/>
                <w:sz w:val="20"/>
                <w:szCs w:val="20"/>
              </w:rPr>
            </w:pPr>
            <w:r w:rsidDel="00000000" w:rsidR="00000000" w:rsidRPr="00000000">
              <w:rPr>
                <w:color w:val="000000"/>
                <w:sz w:val="20"/>
                <w:szCs w:val="20"/>
                <w:rtl w:val="0"/>
              </w:rPr>
              <w:t xml:space="preserve">Identificar aspectos claves que aporten al fortalecimiento de los aprendizajes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jc w:val="both"/>
              <w:rPr/>
            </w:pPr>
            <w:r w:rsidDel="00000000" w:rsidR="00000000" w:rsidRPr="00000000">
              <w:rPr>
                <w:rtl w:val="0"/>
              </w:rPr>
            </w:r>
          </w:p>
        </w:tc>
      </w:tr>
      <w:tr>
        <w:trPr>
          <w:cantSplit w:val="0"/>
          <w:trHeight w:val="42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jc w:val="center"/>
              <w:rPr>
                <w:color w:val="000000"/>
                <w:sz w:val="20"/>
                <w:szCs w:val="20"/>
              </w:rPr>
            </w:pPr>
            <w:r w:rsidDel="00000000" w:rsidR="00000000" w:rsidRPr="00000000">
              <w:rPr>
                <w:color w:val="000000"/>
                <w:sz w:val="20"/>
                <w:szCs w:val="20"/>
                <w:rtl w:val="0"/>
              </w:rPr>
              <w:t xml:space="preserve">Permitir la indagación conjunta, en duplas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jc w:val="both"/>
              <w:rPr/>
            </w:pPr>
            <w:r w:rsidDel="00000000" w:rsidR="00000000" w:rsidRPr="00000000">
              <w:rPr>
                <w:rtl w:val="0"/>
              </w:rPr>
            </w:r>
          </w:p>
        </w:tc>
      </w:tr>
      <w:tr>
        <w:trPr>
          <w:cantSplit w:val="0"/>
          <w:trHeight w:val="41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jc w:val="center"/>
              <w:rPr>
                <w:color w:val="000000"/>
                <w:sz w:val="20"/>
                <w:szCs w:val="20"/>
              </w:rPr>
            </w:pPr>
            <w:r w:rsidDel="00000000" w:rsidR="00000000" w:rsidRPr="00000000">
              <w:rPr>
                <w:color w:val="000000"/>
                <w:sz w:val="20"/>
                <w:szCs w:val="20"/>
                <w:rtl w:val="0"/>
              </w:rPr>
              <w:t xml:space="preserve">Complementar los datos con que cuenta el centro educativo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jc w:val="both"/>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jc w:val="center"/>
              <w:rPr>
                <w:color w:val="000000"/>
                <w:sz w:val="20"/>
                <w:szCs w:val="20"/>
              </w:rPr>
            </w:pPr>
            <w:r w:rsidDel="00000000" w:rsidR="00000000" w:rsidRPr="00000000">
              <w:rPr>
                <w:color w:val="000000"/>
                <w:sz w:val="20"/>
                <w:szCs w:val="20"/>
                <w:rtl w:val="0"/>
              </w:rPr>
              <w:t xml:space="preserve">Responder a un desafío común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jc w:val="both"/>
              <w:rPr/>
            </w:pPr>
            <w:r w:rsidDel="00000000" w:rsidR="00000000" w:rsidRPr="00000000">
              <w:rPr>
                <w:rtl w:val="0"/>
              </w:rPr>
            </w:r>
          </w:p>
        </w:tc>
      </w:tr>
      <w:tr>
        <w:trPr>
          <w:cantSplit w:val="0"/>
          <w:trHeight w:val="4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jc w:val="center"/>
              <w:rPr>
                <w:color w:val="000000"/>
                <w:sz w:val="20"/>
                <w:szCs w:val="20"/>
              </w:rPr>
            </w:pPr>
            <w:r w:rsidDel="00000000" w:rsidR="00000000" w:rsidRPr="00000000">
              <w:rPr>
                <w:color w:val="000000"/>
                <w:sz w:val="20"/>
                <w:szCs w:val="20"/>
                <w:rtl w:val="0"/>
              </w:rPr>
              <w:t xml:space="preserve">Considerar elementos que puedan ser observados y/o descritos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jc w:val="both"/>
              <w:rPr/>
            </w:pPr>
            <w:r w:rsidDel="00000000" w:rsidR="00000000" w:rsidRPr="00000000">
              <w:rPr>
                <w:rtl w:val="0"/>
              </w:rPr>
            </w:r>
          </w:p>
        </w:tc>
      </w:tr>
      <w:tr>
        <w:trPr>
          <w:cantSplit w:val="0"/>
          <w:trHeight w:val="41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jc w:val="center"/>
              <w:rPr>
                <w:color w:val="000000"/>
                <w:sz w:val="20"/>
                <w:szCs w:val="20"/>
              </w:rPr>
            </w:pPr>
            <w:r w:rsidDel="00000000" w:rsidR="00000000" w:rsidRPr="00000000">
              <w:rPr>
                <w:color w:val="000000"/>
                <w:sz w:val="20"/>
                <w:szCs w:val="20"/>
                <w:rtl w:val="0"/>
              </w:rPr>
              <w:t xml:space="preserve">Considerar elementos que aporten a la mejora de las prácticas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jc w:val="both"/>
              <w:rPr/>
            </w:pPr>
            <w:r w:rsidDel="00000000" w:rsidR="00000000" w:rsidRPr="00000000">
              <w:rPr>
                <w:rtl w:val="0"/>
              </w:rPr>
            </w:r>
          </w:p>
        </w:tc>
      </w:tr>
      <w:tr>
        <w:trPr>
          <w:cantSplit w:val="0"/>
          <w:trHeight w:val="40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jc w:val="center"/>
              <w:rPr>
                <w:color w:val="000000"/>
                <w:sz w:val="20"/>
                <w:szCs w:val="20"/>
              </w:rPr>
            </w:pPr>
            <w:r w:rsidDel="00000000" w:rsidR="00000000" w:rsidRPr="00000000">
              <w:rPr>
                <w:color w:val="000000"/>
                <w:sz w:val="20"/>
                <w:szCs w:val="20"/>
                <w:rtl w:val="0"/>
              </w:rPr>
              <w:t xml:space="preserve">Considerar el tiempo con que se cuenta para responderla, utilizando el ciclo de indagación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jc w:val="both"/>
              <w:rPr/>
            </w:pPr>
            <w:r w:rsidDel="00000000" w:rsidR="00000000" w:rsidRPr="00000000">
              <w:rPr>
                <w:rtl w:val="0"/>
              </w:rPr>
            </w:r>
          </w:p>
        </w:tc>
      </w:tr>
    </w:tbl>
    <w:p w:rsidR="00000000" w:rsidDel="00000000" w:rsidP="00000000" w:rsidRDefault="00000000" w:rsidRPr="00000000" w14:paraId="00000073">
      <w:pPr>
        <w:jc w:val="both"/>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1906</wp:posOffset>
            </wp:positionH>
            <wp:positionV relativeFrom="paragraph">
              <wp:posOffset>353695</wp:posOffset>
            </wp:positionV>
            <wp:extent cx="5612130" cy="520700"/>
            <wp:effectExtent b="0" l="0" r="0" t="0"/>
            <wp:wrapSquare wrapText="bothSides" distB="0" distT="0" distL="114300" distR="114300"/>
            <wp:docPr id="159627313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612130" cy="520700"/>
                    </a:xfrm>
                    <a:prstGeom prst="rect"/>
                    <a:ln/>
                  </pic:spPr>
                </pic:pic>
              </a:graphicData>
            </a:graphic>
          </wp:anchor>
        </w:drawing>
      </w:r>
    </w:p>
    <w:p w:rsidR="00000000" w:rsidDel="00000000" w:rsidP="00000000" w:rsidRDefault="00000000" w:rsidRPr="00000000" w14:paraId="00000074">
      <w:pPr>
        <w:rPr>
          <w:b w:val="1"/>
          <w:color w:val="ffffff"/>
          <w:highlight w:val="darkCyan"/>
        </w:rPr>
      </w:pPr>
      <w:r w:rsidDel="00000000" w:rsidR="00000000" w:rsidRPr="00000000">
        <w:rPr>
          <w:rtl w:val="0"/>
        </w:rPr>
      </w:r>
    </w:p>
    <w:p w:rsidR="00000000" w:rsidDel="00000000" w:rsidP="00000000" w:rsidRDefault="00000000" w:rsidRPr="00000000" w14:paraId="00000075">
      <w:pPr>
        <w:spacing w:before="200" w:lineRule="auto"/>
        <w:rPr>
          <w:b w:val="1"/>
          <w:color w:val="ffffff"/>
          <w:highlight w:val="darkCyan"/>
        </w:rPr>
      </w:pPr>
      <w:r w:rsidDel="00000000" w:rsidR="00000000" w:rsidRPr="00000000">
        <w:rPr>
          <w:b w:val="1"/>
          <w:color w:val="ffffff"/>
          <w:highlight w:val="darkCyan"/>
          <w:rtl w:val="0"/>
        </w:rPr>
        <w:t xml:space="preserve">MOMENTO 2. Diseñando instrumentos de la indagación</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198" w:firstLine="0"/>
        <w:jc w:val="both"/>
        <w:rPr/>
      </w:pPr>
      <w:r w:rsidDel="00000000" w:rsidR="00000000" w:rsidRPr="00000000">
        <w:rPr>
          <w:rtl w:val="0"/>
        </w:rPr>
        <w:t xml:space="preserve">En</w:t>
      </w:r>
      <w:r w:rsidDel="00000000" w:rsidR="00000000" w:rsidRPr="00000000">
        <w:rPr>
          <w:color w:val="000000"/>
          <w:rtl w:val="0"/>
        </w:rPr>
        <w:t xml:space="preserve"> un segundo momento, </w:t>
      </w:r>
      <w:r w:rsidDel="00000000" w:rsidR="00000000" w:rsidRPr="00000000">
        <w:rPr>
          <w:rtl w:val="0"/>
        </w:rPr>
        <w:t xml:space="preserve">la dupla de trabajo de indagación diseña, al menos, </w:t>
      </w:r>
      <w:r w:rsidDel="00000000" w:rsidR="00000000" w:rsidRPr="00000000">
        <w:rPr>
          <w:b w:val="1"/>
          <w:rtl w:val="0"/>
        </w:rPr>
        <w:t xml:space="preserve">dos instrumentos</w:t>
      </w:r>
      <w:r w:rsidDel="00000000" w:rsidR="00000000" w:rsidRPr="00000000">
        <w:rPr>
          <w:rtl w:val="0"/>
        </w:rPr>
        <w:t xml:space="preserve"> que permitan recoger información sobre la problemática identificada en el momento anterior, que permitan responder a la pregunta de indagación. Asimismo, deben ser complementarios a los ya existentes, por lo que es importante contar con un catastro de lo actual. </w:t>
      </w:r>
      <w:r w:rsidDel="00000000" w:rsidR="00000000" w:rsidRPr="00000000">
        <w:rPr>
          <w:color w:val="000000"/>
          <w:rtl w:val="0"/>
        </w:rPr>
        <w:t xml:space="preserve">Por ejemplo: </w:t>
      </w:r>
      <w:r w:rsidDel="00000000" w:rsidR="00000000" w:rsidRPr="00000000">
        <w:rPr>
          <w:rtl w:val="0"/>
        </w:rPr>
      </w:r>
    </w:p>
    <w:tbl>
      <w:tblPr>
        <w:tblStyle w:val="Table6"/>
        <w:tblW w:w="9067.0" w:type="dxa"/>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2830"/>
        <w:gridCol w:w="6237"/>
        <w:tblGridChange w:id="0">
          <w:tblGrid>
            <w:gridCol w:w="2830"/>
            <w:gridCol w:w="6237"/>
          </w:tblGrid>
        </w:tblGridChange>
      </w:tblGrid>
      <w:tr>
        <w:trPr>
          <w:cantSplit w:val="0"/>
          <w:trHeight w:val="471" w:hRule="atLeast"/>
          <w:tblHeader w:val="0"/>
        </w:trPr>
        <w:tc>
          <w:tcPr>
            <w:shd w:fill="2d7567" w:val="clear"/>
            <w:vAlign w:val="center"/>
          </w:tcPr>
          <w:p w:rsidR="00000000" w:rsidDel="00000000" w:rsidP="00000000" w:rsidRDefault="00000000" w:rsidRPr="00000000" w14:paraId="00000077">
            <w:pPr>
              <w:rPr>
                <w:color w:val="ffffff"/>
              </w:rPr>
            </w:pPr>
            <w:r w:rsidDel="00000000" w:rsidR="00000000" w:rsidRPr="00000000">
              <w:rPr>
                <w:b w:val="1"/>
                <w:color w:val="ffffff"/>
                <w:rtl w:val="0"/>
              </w:rPr>
              <w:t xml:space="preserve">Pregunta de indagación</w:t>
            </w:r>
            <w:r w:rsidDel="00000000" w:rsidR="00000000" w:rsidRPr="00000000">
              <w:rPr>
                <w:rtl w:val="0"/>
              </w:rPr>
            </w:r>
          </w:p>
        </w:tc>
        <w:tc>
          <w:tcPr>
            <w:shd w:fill="f2f2f2" w:val="clear"/>
            <w:vAlign w:val="center"/>
          </w:tcPr>
          <w:p w:rsidR="00000000" w:rsidDel="00000000" w:rsidP="00000000" w:rsidRDefault="00000000" w:rsidRPr="00000000" w14:paraId="00000078">
            <w:pPr>
              <w:rPr>
                <w:color w:val="000000"/>
              </w:rPr>
            </w:pPr>
            <w:r w:rsidDel="00000000" w:rsidR="00000000" w:rsidRPr="00000000">
              <w:rPr>
                <w:color w:val="000000"/>
                <w:rtl w:val="0"/>
              </w:rPr>
              <w:t xml:space="preserve">¿Cómo los y las docentes gestionan el currículum?</w:t>
            </w:r>
          </w:p>
        </w:tc>
      </w:tr>
      <w:tr>
        <w:trPr>
          <w:cantSplit w:val="0"/>
          <w:trHeight w:val="422" w:hRule="atLeast"/>
          <w:tblHeader w:val="0"/>
        </w:trPr>
        <w:tc>
          <w:tcPr>
            <w:shd w:fill="2d7567" w:val="clear"/>
            <w:vAlign w:val="center"/>
          </w:tcPr>
          <w:p w:rsidR="00000000" w:rsidDel="00000000" w:rsidP="00000000" w:rsidRDefault="00000000" w:rsidRPr="00000000" w14:paraId="00000079">
            <w:pPr>
              <w:rPr>
                <w:color w:val="ffffff"/>
              </w:rPr>
            </w:pPr>
            <w:r w:rsidDel="00000000" w:rsidR="00000000" w:rsidRPr="00000000">
              <w:rPr>
                <w:b w:val="1"/>
                <w:color w:val="ffffff"/>
                <w:rtl w:val="0"/>
              </w:rPr>
              <w:t xml:space="preserve">Foco de la observación</w:t>
            </w:r>
            <w:r w:rsidDel="00000000" w:rsidR="00000000" w:rsidRPr="00000000">
              <w:rPr>
                <w:rtl w:val="0"/>
              </w:rPr>
            </w:r>
          </w:p>
        </w:tc>
        <w:tc>
          <w:tcPr>
            <w:shd w:fill="f2f2f2" w:val="clear"/>
            <w:vAlign w:val="center"/>
          </w:tcPr>
          <w:p w:rsidR="00000000" w:rsidDel="00000000" w:rsidP="00000000" w:rsidRDefault="00000000" w:rsidRPr="00000000" w14:paraId="0000007A">
            <w:pPr>
              <w:rPr>
                <w:color w:val="000000"/>
              </w:rPr>
            </w:pPr>
            <w:r w:rsidDel="00000000" w:rsidR="00000000" w:rsidRPr="00000000">
              <w:rPr>
                <w:color w:val="000000"/>
                <w:rtl w:val="0"/>
              </w:rPr>
              <w:t xml:space="preserve">Gestión curricular de docentes de 3° y 4° medio</w:t>
            </w:r>
          </w:p>
        </w:tc>
      </w:tr>
      <w:tr>
        <w:trPr>
          <w:cantSplit w:val="0"/>
          <w:trHeight w:val="697" w:hRule="atLeast"/>
          <w:tblHeader w:val="0"/>
        </w:trPr>
        <w:tc>
          <w:tcPr>
            <w:shd w:fill="2d7567" w:val="clear"/>
            <w:vAlign w:val="center"/>
          </w:tcPr>
          <w:p w:rsidR="00000000" w:rsidDel="00000000" w:rsidP="00000000" w:rsidRDefault="00000000" w:rsidRPr="00000000" w14:paraId="0000007B">
            <w:pPr>
              <w:rPr>
                <w:color w:val="ffffff"/>
              </w:rPr>
            </w:pPr>
            <w:r w:rsidDel="00000000" w:rsidR="00000000" w:rsidRPr="00000000">
              <w:rPr>
                <w:b w:val="1"/>
                <w:color w:val="ffffff"/>
                <w:rtl w:val="0"/>
              </w:rPr>
              <w:t xml:space="preserve">Instancias en que se recogen datos</w:t>
            </w:r>
            <w:r w:rsidDel="00000000" w:rsidR="00000000" w:rsidRPr="00000000">
              <w:rPr>
                <w:rtl w:val="0"/>
              </w:rPr>
            </w:r>
          </w:p>
        </w:tc>
        <w:tc>
          <w:tcPr>
            <w:shd w:fill="f2f2f2" w:val="clear"/>
            <w:vAlign w:val="center"/>
          </w:tcPr>
          <w:p w:rsidR="00000000" w:rsidDel="00000000" w:rsidP="00000000" w:rsidRDefault="00000000" w:rsidRPr="00000000" w14:paraId="0000007C">
            <w:pPr>
              <w:rPr>
                <w:color w:val="000000"/>
              </w:rPr>
            </w:pPr>
            <w:r w:rsidDel="00000000" w:rsidR="00000000" w:rsidRPr="00000000">
              <w:rPr>
                <w:color w:val="000000"/>
                <w:rtl w:val="0"/>
              </w:rPr>
              <w:t xml:space="preserve">Clases de especialidades TP; espacios de reflexión de departamento</w:t>
            </w:r>
          </w:p>
        </w:tc>
      </w:tr>
      <w:tr>
        <w:trPr>
          <w:cantSplit w:val="0"/>
          <w:trHeight w:val="705" w:hRule="atLeast"/>
          <w:tblHeader w:val="0"/>
        </w:trPr>
        <w:tc>
          <w:tcPr>
            <w:shd w:fill="2d7567" w:val="clear"/>
            <w:vAlign w:val="center"/>
          </w:tcPr>
          <w:p w:rsidR="00000000" w:rsidDel="00000000" w:rsidP="00000000" w:rsidRDefault="00000000" w:rsidRPr="00000000" w14:paraId="0000007D">
            <w:pPr>
              <w:rPr>
                <w:b w:val="1"/>
                <w:color w:val="ffffff"/>
              </w:rPr>
            </w:pPr>
            <w:r w:rsidDel="00000000" w:rsidR="00000000" w:rsidRPr="00000000">
              <w:rPr>
                <w:b w:val="1"/>
                <w:color w:val="ffffff"/>
                <w:rtl w:val="0"/>
              </w:rPr>
              <w:t xml:space="preserve">Datos con que se cuenta actualmente</w:t>
            </w:r>
          </w:p>
        </w:tc>
        <w:tc>
          <w:tcPr>
            <w:shd w:fill="f2f2f2" w:val="clear"/>
            <w:vAlign w:val="center"/>
          </w:tcPr>
          <w:p w:rsidR="00000000" w:rsidDel="00000000" w:rsidP="00000000" w:rsidRDefault="00000000" w:rsidRPr="00000000" w14:paraId="0000007E">
            <w:pPr>
              <w:rPr>
                <w:color w:val="000000"/>
              </w:rPr>
            </w:pPr>
            <w:r w:rsidDel="00000000" w:rsidR="00000000" w:rsidRPr="00000000">
              <w:rPr>
                <w:color w:val="000000"/>
                <w:rtl w:val="0"/>
              </w:rPr>
              <w:t xml:space="preserve">Planificaciones de clase</w:t>
            </w:r>
          </w:p>
          <w:p w:rsidR="00000000" w:rsidDel="00000000" w:rsidP="00000000" w:rsidRDefault="00000000" w:rsidRPr="00000000" w14:paraId="0000007F">
            <w:pPr>
              <w:rPr>
                <w:color w:val="000000"/>
              </w:rPr>
            </w:pPr>
            <w:r w:rsidDel="00000000" w:rsidR="00000000" w:rsidRPr="00000000">
              <w:rPr>
                <w:color w:val="000000"/>
                <w:rtl w:val="0"/>
              </w:rPr>
              <w:t xml:space="preserve">Registro de observación de clases</w:t>
            </w:r>
          </w:p>
        </w:tc>
      </w:tr>
      <w:tr>
        <w:trPr>
          <w:cantSplit w:val="0"/>
          <w:trHeight w:val="740" w:hRule="atLeast"/>
          <w:tblHeader w:val="0"/>
        </w:trPr>
        <w:tc>
          <w:tcPr>
            <w:shd w:fill="2d7567" w:val="clear"/>
            <w:vAlign w:val="center"/>
          </w:tcPr>
          <w:p w:rsidR="00000000" w:rsidDel="00000000" w:rsidP="00000000" w:rsidRDefault="00000000" w:rsidRPr="00000000" w14:paraId="00000080">
            <w:pPr>
              <w:rPr>
                <w:color w:val="ffffff"/>
              </w:rPr>
            </w:pPr>
            <w:r w:rsidDel="00000000" w:rsidR="00000000" w:rsidRPr="00000000">
              <w:rPr>
                <w:b w:val="1"/>
                <w:color w:val="ffffff"/>
                <w:rtl w:val="0"/>
              </w:rPr>
              <w:t xml:space="preserve">Instrumentos que se crearán para complementar</w:t>
            </w:r>
            <w:r w:rsidDel="00000000" w:rsidR="00000000" w:rsidRPr="00000000">
              <w:rPr>
                <w:rtl w:val="0"/>
              </w:rPr>
            </w:r>
          </w:p>
        </w:tc>
        <w:tc>
          <w:tcPr>
            <w:shd w:fill="f2f2f2" w:val="clear"/>
            <w:vAlign w:val="center"/>
          </w:tcPr>
          <w:p w:rsidR="00000000" w:rsidDel="00000000" w:rsidP="00000000" w:rsidRDefault="00000000" w:rsidRPr="00000000" w14:paraId="00000081">
            <w:pPr>
              <w:rPr>
                <w:color w:val="000000"/>
              </w:rPr>
            </w:pPr>
            <w:r w:rsidDel="00000000" w:rsidR="00000000" w:rsidRPr="00000000">
              <w:rPr>
                <w:color w:val="000000"/>
                <w:rtl w:val="0"/>
              </w:rPr>
              <w:t xml:space="preserve">1. Pauta de revisión de planificaciones</w:t>
            </w:r>
          </w:p>
          <w:p w:rsidR="00000000" w:rsidDel="00000000" w:rsidP="00000000" w:rsidRDefault="00000000" w:rsidRPr="00000000" w14:paraId="00000082">
            <w:pPr>
              <w:rPr>
                <w:color w:val="000000"/>
              </w:rPr>
            </w:pPr>
            <w:r w:rsidDel="00000000" w:rsidR="00000000" w:rsidRPr="00000000">
              <w:rPr>
                <w:color w:val="000000"/>
                <w:rtl w:val="0"/>
              </w:rPr>
              <w:t xml:space="preserve">2. Pauta de observación de espacios de reflexión docente</w:t>
            </w:r>
          </w:p>
        </w:tc>
      </w:tr>
    </w:tbl>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198" w:firstLine="0"/>
        <w:jc w:val="both"/>
        <w:rPr/>
      </w:pPr>
      <w:r w:rsidDel="00000000" w:rsidR="00000000" w:rsidRPr="00000000">
        <w:rPr>
          <w:rtl w:val="0"/>
        </w:rPr>
        <w:t xml:space="preserve">Para esta propuesta, se sugiere lo siguiente:</w:t>
      </w:r>
    </w:p>
    <w:tbl>
      <w:tblPr>
        <w:tblStyle w:val="Table7"/>
        <w:tblW w:w="9067.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547"/>
        <w:gridCol w:w="1984"/>
        <w:gridCol w:w="4536"/>
        <w:tblGridChange w:id="0">
          <w:tblGrid>
            <w:gridCol w:w="2547"/>
            <w:gridCol w:w="1984"/>
            <w:gridCol w:w="4536"/>
          </w:tblGrid>
        </w:tblGridChange>
      </w:tblGrid>
      <w:tr>
        <w:trPr>
          <w:cantSplit w:val="0"/>
          <w:trHeight w:val="543" w:hRule="atLeast"/>
          <w:tblHeader w:val="0"/>
        </w:trPr>
        <w:tc>
          <w:tcPr>
            <w:shd w:fill="3a9886" w:val="clear"/>
            <w:vAlign w:val="center"/>
          </w:tcPr>
          <w:p w:rsidR="00000000" w:rsidDel="00000000" w:rsidP="00000000" w:rsidRDefault="00000000" w:rsidRPr="00000000" w14:paraId="00000084">
            <w:pPr>
              <w:jc w:val="center"/>
              <w:rPr>
                <w:b w:val="1"/>
                <w:color w:val="ffffff"/>
              </w:rPr>
            </w:pPr>
            <w:r w:rsidDel="00000000" w:rsidR="00000000" w:rsidRPr="00000000">
              <w:rPr>
                <w:b w:val="1"/>
                <w:color w:val="ffffff"/>
                <w:rtl w:val="0"/>
              </w:rPr>
              <w:t xml:space="preserve">Instancias</w:t>
            </w:r>
          </w:p>
        </w:tc>
        <w:tc>
          <w:tcPr>
            <w:shd w:fill="3a9886" w:val="clear"/>
            <w:vAlign w:val="center"/>
          </w:tcPr>
          <w:p w:rsidR="00000000" w:rsidDel="00000000" w:rsidP="00000000" w:rsidRDefault="00000000" w:rsidRPr="00000000" w14:paraId="00000085">
            <w:pPr>
              <w:jc w:val="center"/>
              <w:rPr>
                <w:b w:val="1"/>
                <w:color w:val="ffffff"/>
              </w:rPr>
            </w:pPr>
            <w:r w:rsidDel="00000000" w:rsidR="00000000" w:rsidRPr="00000000">
              <w:rPr>
                <w:b w:val="1"/>
                <w:color w:val="ffffff"/>
                <w:rtl w:val="0"/>
              </w:rPr>
              <w:t xml:space="preserve">Instrumentos</w:t>
            </w:r>
          </w:p>
        </w:tc>
        <w:tc>
          <w:tcPr>
            <w:shd w:fill="3a9886" w:val="clear"/>
            <w:vAlign w:val="center"/>
          </w:tcPr>
          <w:p w:rsidR="00000000" w:rsidDel="00000000" w:rsidP="00000000" w:rsidRDefault="00000000" w:rsidRPr="00000000" w14:paraId="00000086">
            <w:pPr>
              <w:jc w:val="center"/>
              <w:rPr>
                <w:b w:val="1"/>
                <w:color w:val="ffffff"/>
                <w:highlight w:val="green"/>
              </w:rPr>
            </w:pPr>
            <w:r w:rsidDel="00000000" w:rsidR="00000000" w:rsidRPr="00000000">
              <w:rPr>
                <w:b w:val="1"/>
                <w:color w:val="ffffff"/>
                <w:rtl w:val="0"/>
              </w:rPr>
              <w:t xml:space="preserve">Consideraciones</w:t>
            </w:r>
            <w:r w:rsidDel="00000000" w:rsidR="00000000" w:rsidRPr="00000000">
              <w:rPr>
                <w:rtl w:val="0"/>
              </w:rPr>
            </w:r>
          </w:p>
        </w:tc>
      </w:tr>
      <w:tr>
        <w:trPr>
          <w:cantSplit w:val="0"/>
          <w:trHeight w:val="780" w:hRule="atLeast"/>
          <w:tblHeader w:val="0"/>
        </w:trPr>
        <w:tc>
          <w:tcPr>
            <w:shd w:fill="f2f2f2" w:val="clear"/>
            <w:vAlign w:val="center"/>
          </w:tcPr>
          <w:p w:rsidR="00000000" w:rsidDel="00000000" w:rsidP="00000000" w:rsidRDefault="00000000" w:rsidRPr="00000000" w14:paraId="00000087">
            <w:pPr>
              <w:jc w:val="center"/>
              <w:rPr>
                <w:sz w:val="20"/>
                <w:szCs w:val="20"/>
              </w:rPr>
            </w:pPr>
            <w:r w:rsidDel="00000000" w:rsidR="00000000" w:rsidRPr="00000000">
              <w:rPr>
                <w:sz w:val="20"/>
                <w:szCs w:val="20"/>
                <w:rtl w:val="0"/>
              </w:rPr>
              <w:t xml:space="preserve">En la entrega de planificaciones de clase</w:t>
            </w:r>
          </w:p>
        </w:tc>
        <w:tc>
          <w:tcPr>
            <w:shd w:fill="d9d9d9" w:val="clear"/>
            <w:vAlign w:val="center"/>
          </w:tcPr>
          <w:p w:rsidR="00000000" w:rsidDel="00000000" w:rsidP="00000000" w:rsidRDefault="00000000" w:rsidRPr="00000000" w14:paraId="00000088">
            <w:pPr>
              <w:jc w:val="center"/>
              <w:rPr>
                <w:sz w:val="20"/>
                <w:szCs w:val="20"/>
              </w:rPr>
            </w:pPr>
            <w:r w:rsidDel="00000000" w:rsidR="00000000" w:rsidRPr="00000000">
              <w:rPr>
                <w:sz w:val="20"/>
                <w:szCs w:val="20"/>
                <w:rtl w:val="0"/>
              </w:rPr>
              <w:t xml:space="preserve">1. Pauta de revisión de planificaciones</w:t>
            </w:r>
          </w:p>
        </w:tc>
        <w:tc>
          <w:tcPr>
            <w:shd w:fill="f2f2f2" w:val="clear"/>
            <w:vAlign w:val="center"/>
          </w:tcPr>
          <w:p w:rsidR="00000000" w:rsidDel="00000000" w:rsidP="00000000" w:rsidRDefault="00000000" w:rsidRPr="00000000" w14:paraId="00000089">
            <w:pPr>
              <w:jc w:val="center"/>
              <w:rPr>
                <w:sz w:val="20"/>
                <w:szCs w:val="20"/>
              </w:rPr>
            </w:pPr>
            <w:r w:rsidDel="00000000" w:rsidR="00000000" w:rsidRPr="00000000">
              <w:rPr>
                <w:sz w:val="20"/>
                <w:szCs w:val="20"/>
                <w:rtl w:val="0"/>
              </w:rPr>
              <w:t xml:space="preserve">La pauta de registro debe ser precisa, con foco en la pregunta de indagación y contener un apartado de reflexiones o análisis </w:t>
            </w:r>
            <w:r w:rsidDel="00000000" w:rsidR="00000000" w:rsidRPr="00000000">
              <w:rPr>
                <w:sz w:val="20"/>
                <w:szCs w:val="20"/>
                <w:rtl w:val="0"/>
              </w:rPr>
              <w:t xml:space="preserve">finales</w:t>
            </w:r>
            <w:r w:rsidDel="00000000" w:rsidR="00000000" w:rsidRPr="00000000">
              <w:rPr>
                <w:sz w:val="20"/>
                <w:szCs w:val="20"/>
                <w:rtl w:val="0"/>
              </w:rPr>
              <w:t xml:space="preserve">.</w:t>
            </w:r>
          </w:p>
        </w:tc>
      </w:tr>
      <w:tr>
        <w:trPr>
          <w:cantSplit w:val="0"/>
          <w:trHeight w:val="2827" w:hRule="atLeast"/>
          <w:tblHeader w:val="0"/>
        </w:trPr>
        <w:tc>
          <w:tcPr>
            <w:shd w:fill="f2f2f2" w:val="clear"/>
            <w:vAlign w:val="center"/>
          </w:tcPr>
          <w:p w:rsidR="00000000" w:rsidDel="00000000" w:rsidP="00000000" w:rsidRDefault="00000000" w:rsidRPr="00000000" w14:paraId="0000008A">
            <w:pPr>
              <w:jc w:val="center"/>
              <w:rPr>
                <w:sz w:val="20"/>
                <w:szCs w:val="20"/>
              </w:rPr>
            </w:pPr>
            <w:r w:rsidDel="00000000" w:rsidR="00000000" w:rsidRPr="00000000">
              <w:rPr>
                <w:sz w:val="20"/>
                <w:szCs w:val="20"/>
                <w:rtl w:val="0"/>
              </w:rPr>
              <w:t xml:space="preserve">Reuniones de docentes por especialidades</w:t>
            </w:r>
          </w:p>
          <w:p w:rsidR="00000000" w:rsidDel="00000000" w:rsidP="00000000" w:rsidRDefault="00000000" w:rsidRPr="00000000" w14:paraId="0000008B">
            <w:pPr>
              <w:jc w:val="center"/>
              <w:rPr>
                <w:sz w:val="20"/>
                <w:szCs w:val="20"/>
              </w:rPr>
            </w:pPr>
            <w:r w:rsidDel="00000000" w:rsidR="00000000" w:rsidRPr="00000000">
              <w:rPr>
                <w:sz w:val="20"/>
                <w:szCs w:val="20"/>
                <w:rtl w:val="0"/>
              </w:rPr>
              <w:t xml:space="preserve">Reuniones entre docentes de formación diferenciada y formación general</w:t>
            </w:r>
          </w:p>
        </w:tc>
        <w:tc>
          <w:tcPr>
            <w:shd w:fill="d9d9d9" w:val="clear"/>
            <w:vAlign w:val="center"/>
          </w:tcPr>
          <w:p w:rsidR="00000000" w:rsidDel="00000000" w:rsidP="00000000" w:rsidRDefault="00000000" w:rsidRPr="00000000" w14:paraId="0000008C">
            <w:pPr>
              <w:jc w:val="center"/>
              <w:rPr>
                <w:sz w:val="20"/>
                <w:szCs w:val="20"/>
              </w:rPr>
            </w:pPr>
            <w:r w:rsidDel="00000000" w:rsidR="00000000" w:rsidRPr="00000000">
              <w:rPr>
                <w:sz w:val="20"/>
                <w:szCs w:val="20"/>
                <w:rtl w:val="0"/>
              </w:rPr>
              <w:t xml:space="preserve">2. Pauta de observación de espacios de reflexión docente</w:t>
            </w:r>
          </w:p>
        </w:tc>
        <w:tc>
          <w:tcPr>
            <w:shd w:fill="f2f2f2" w:val="clear"/>
            <w:vAlign w:val="center"/>
          </w:tcPr>
          <w:p w:rsidR="00000000" w:rsidDel="00000000" w:rsidP="00000000" w:rsidRDefault="00000000" w:rsidRPr="00000000" w14:paraId="0000008D">
            <w:pPr>
              <w:jc w:val="center"/>
              <w:rPr>
                <w:sz w:val="20"/>
                <w:szCs w:val="20"/>
              </w:rPr>
            </w:pPr>
            <w:r w:rsidDel="00000000" w:rsidR="00000000" w:rsidRPr="00000000">
              <w:rPr>
                <w:sz w:val="20"/>
                <w:szCs w:val="20"/>
                <w:rtl w:val="0"/>
              </w:rPr>
              <w:t xml:space="preserve">En las pautas de observación se sugiere incorporar dimensiones generales, que permitan la descripción de lo observado en un registro denso y sin juicios.</w:t>
            </w:r>
          </w:p>
          <w:p w:rsidR="00000000" w:rsidDel="00000000" w:rsidP="00000000" w:rsidRDefault="00000000" w:rsidRPr="00000000" w14:paraId="0000008E">
            <w:pPr>
              <w:jc w:val="center"/>
              <w:rPr>
                <w:sz w:val="20"/>
                <w:szCs w:val="20"/>
              </w:rPr>
            </w:pPr>
            <w:r w:rsidDel="00000000" w:rsidR="00000000" w:rsidRPr="00000000">
              <w:rPr>
                <w:sz w:val="20"/>
                <w:szCs w:val="20"/>
                <w:rtl w:val="0"/>
              </w:rPr>
              <w:t xml:space="preserve">corpore citas o detalles de la situación en base al foco definido.</w:t>
            </w:r>
          </w:p>
          <w:p w:rsidR="00000000" w:rsidDel="00000000" w:rsidP="00000000" w:rsidRDefault="00000000" w:rsidRPr="00000000" w14:paraId="0000008F">
            <w:pPr>
              <w:jc w:val="center"/>
              <w:rPr>
                <w:sz w:val="20"/>
                <w:szCs w:val="20"/>
              </w:rPr>
            </w:pPr>
            <w:r w:rsidDel="00000000" w:rsidR="00000000" w:rsidRPr="00000000">
              <w:rPr>
                <w:sz w:val="20"/>
                <w:szCs w:val="20"/>
                <w:rtl w:val="0"/>
              </w:rPr>
              <w:t xml:space="preserve">En ningún caso comprende la evaluación de desempeño de quien lidera el espacio.</w:t>
            </w:r>
          </w:p>
          <w:p w:rsidR="00000000" w:rsidDel="00000000" w:rsidP="00000000" w:rsidRDefault="00000000" w:rsidRPr="00000000" w14:paraId="00000090">
            <w:pPr>
              <w:jc w:val="center"/>
              <w:rPr>
                <w:sz w:val="20"/>
                <w:szCs w:val="20"/>
              </w:rPr>
            </w:pPr>
            <w:r w:rsidDel="00000000" w:rsidR="00000000" w:rsidRPr="00000000">
              <w:rPr>
                <w:sz w:val="20"/>
                <w:szCs w:val="20"/>
                <w:rtl w:val="0"/>
              </w:rPr>
              <w:t xml:space="preserve">Las instancias de observación no corresponden a la actividad completa, se sugiere permanecer de 15 a 20 minutos.</w:t>
            </w:r>
          </w:p>
        </w:tc>
      </w:tr>
    </w:tbl>
    <w:p w:rsidR="00000000" w:rsidDel="00000000" w:rsidP="00000000" w:rsidRDefault="00000000" w:rsidRPr="00000000" w14:paraId="00000091">
      <w:pPr>
        <w:spacing w:after="240" w:before="240" w:lineRule="auto"/>
        <w:jc w:val="both"/>
        <w:rPr/>
      </w:pPr>
      <w:r w:rsidDel="00000000" w:rsidR="00000000" w:rsidRPr="00000000">
        <w:rPr>
          <w:rtl w:val="0"/>
        </w:rPr>
        <w:t xml:space="preserve">Un tercer instrumento que podría ser de utilidad, para este ejemplo es:</w:t>
      </w:r>
    </w:p>
    <w:tbl>
      <w:tblPr>
        <w:tblStyle w:val="Table8"/>
        <w:tblW w:w="9067.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547"/>
        <w:gridCol w:w="1984"/>
        <w:gridCol w:w="4536"/>
        <w:tblGridChange w:id="0">
          <w:tblGrid>
            <w:gridCol w:w="2547"/>
            <w:gridCol w:w="1984"/>
            <w:gridCol w:w="4536"/>
          </w:tblGrid>
        </w:tblGridChange>
      </w:tblGrid>
      <w:tr>
        <w:trPr>
          <w:cantSplit w:val="0"/>
          <w:trHeight w:val="523" w:hRule="atLeast"/>
          <w:tblHeader w:val="0"/>
        </w:trPr>
        <w:tc>
          <w:tcPr>
            <w:shd w:fill="3a9886" w:val="clear"/>
            <w:vAlign w:val="center"/>
          </w:tcPr>
          <w:p w:rsidR="00000000" w:rsidDel="00000000" w:rsidP="00000000" w:rsidRDefault="00000000" w:rsidRPr="00000000" w14:paraId="00000092">
            <w:pPr>
              <w:jc w:val="center"/>
              <w:rPr>
                <w:b w:val="1"/>
                <w:color w:val="ffffff"/>
              </w:rPr>
            </w:pPr>
            <w:r w:rsidDel="00000000" w:rsidR="00000000" w:rsidRPr="00000000">
              <w:rPr>
                <w:b w:val="1"/>
                <w:color w:val="ffffff"/>
                <w:rtl w:val="0"/>
              </w:rPr>
              <w:t xml:space="preserve">Instancias</w:t>
            </w:r>
          </w:p>
        </w:tc>
        <w:tc>
          <w:tcPr>
            <w:shd w:fill="3a9886" w:val="clear"/>
            <w:vAlign w:val="center"/>
          </w:tcPr>
          <w:p w:rsidR="00000000" w:rsidDel="00000000" w:rsidP="00000000" w:rsidRDefault="00000000" w:rsidRPr="00000000" w14:paraId="00000093">
            <w:pPr>
              <w:jc w:val="center"/>
              <w:rPr>
                <w:b w:val="1"/>
                <w:color w:val="ffffff"/>
              </w:rPr>
            </w:pPr>
            <w:r w:rsidDel="00000000" w:rsidR="00000000" w:rsidRPr="00000000">
              <w:rPr>
                <w:b w:val="1"/>
                <w:color w:val="ffffff"/>
                <w:rtl w:val="0"/>
              </w:rPr>
              <w:t xml:space="preserve">Instrumentos</w:t>
            </w:r>
          </w:p>
        </w:tc>
        <w:tc>
          <w:tcPr>
            <w:shd w:fill="3a9886" w:val="clear"/>
            <w:vAlign w:val="center"/>
          </w:tcPr>
          <w:p w:rsidR="00000000" w:rsidDel="00000000" w:rsidP="00000000" w:rsidRDefault="00000000" w:rsidRPr="00000000" w14:paraId="00000094">
            <w:pPr>
              <w:jc w:val="center"/>
              <w:rPr>
                <w:b w:val="1"/>
                <w:color w:val="ffffff"/>
                <w:highlight w:val="green"/>
              </w:rPr>
            </w:pPr>
            <w:r w:rsidDel="00000000" w:rsidR="00000000" w:rsidRPr="00000000">
              <w:rPr>
                <w:b w:val="1"/>
                <w:color w:val="ffffff"/>
                <w:rtl w:val="0"/>
              </w:rPr>
              <w:t xml:space="preserve">Consideraciones</w:t>
            </w:r>
            <w:r w:rsidDel="00000000" w:rsidR="00000000" w:rsidRPr="00000000">
              <w:rPr>
                <w:rtl w:val="0"/>
              </w:rPr>
            </w:r>
          </w:p>
        </w:tc>
      </w:tr>
      <w:tr>
        <w:trPr>
          <w:cantSplit w:val="0"/>
          <w:trHeight w:val="1409" w:hRule="atLeast"/>
          <w:tblHeader w:val="0"/>
        </w:trPr>
        <w:tc>
          <w:tcPr>
            <w:shd w:fill="f2f2f2" w:val="clear"/>
            <w:vAlign w:val="center"/>
          </w:tcPr>
          <w:p w:rsidR="00000000" w:rsidDel="00000000" w:rsidP="00000000" w:rsidRDefault="00000000" w:rsidRPr="00000000" w14:paraId="00000095">
            <w:pPr>
              <w:jc w:val="center"/>
              <w:rPr>
                <w:sz w:val="20"/>
                <w:szCs w:val="20"/>
              </w:rPr>
            </w:pPr>
            <w:r w:rsidDel="00000000" w:rsidR="00000000" w:rsidRPr="00000000">
              <w:rPr>
                <w:sz w:val="20"/>
                <w:szCs w:val="20"/>
                <w:rtl w:val="0"/>
              </w:rPr>
              <w:t xml:space="preserve">Entrevistas (personales o grupales) con docentes,  estudiantes o miembros del equipo de liderazgo</w:t>
            </w:r>
          </w:p>
        </w:tc>
        <w:tc>
          <w:tcPr>
            <w:shd w:fill="d9d9d9" w:val="clear"/>
            <w:vAlign w:val="center"/>
          </w:tcPr>
          <w:p w:rsidR="00000000" w:rsidDel="00000000" w:rsidP="00000000" w:rsidRDefault="00000000" w:rsidRPr="00000000" w14:paraId="00000096">
            <w:pPr>
              <w:jc w:val="center"/>
              <w:rPr>
                <w:sz w:val="20"/>
                <w:szCs w:val="20"/>
              </w:rPr>
            </w:pPr>
            <w:r w:rsidDel="00000000" w:rsidR="00000000" w:rsidRPr="00000000">
              <w:rPr>
                <w:sz w:val="20"/>
                <w:szCs w:val="20"/>
                <w:rtl w:val="0"/>
              </w:rPr>
              <w:t xml:space="preserve">Pauta de preguntas</w:t>
            </w:r>
          </w:p>
        </w:tc>
        <w:tc>
          <w:tcPr>
            <w:shd w:fill="f2f2f2" w:val="clear"/>
            <w:vAlign w:val="center"/>
          </w:tcPr>
          <w:p w:rsidR="00000000" w:rsidDel="00000000" w:rsidP="00000000" w:rsidRDefault="00000000" w:rsidRPr="00000000" w14:paraId="00000097">
            <w:pPr>
              <w:jc w:val="center"/>
              <w:rPr>
                <w:sz w:val="20"/>
                <w:szCs w:val="20"/>
              </w:rPr>
            </w:pPr>
            <w:r w:rsidDel="00000000" w:rsidR="00000000" w:rsidRPr="00000000">
              <w:rPr>
                <w:sz w:val="20"/>
                <w:szCs w:val="20"/>
                <w:rtl w:val="0"/>
              </w:rPr>
              <w:t xml:space="preserve">La pauta de preguntas debe considerar preguntas abiertas, que no den paso a respuestas dicotómicas (sí/no). Asimismo, no deben incorporar juicios de valor.</w:t>
            </w:r>
          </w:p>
        </w:tc>
      </w:tr>
    </w:tbl>
    <w:p w:rsidR="00000000" w:rsidDel="00000000" w:rsidP="00000000" w:rsidRDefault="00000000" w:rsidRPr="00000000" w14:paraId="00000098">
      <w:pPr>
        <w:spacing w:after="240" w:before="240" w:lineRule="auto"/>
        <w:ind w:right="-234"/>
        <w:jc w:val="both"/>
        <w:rPr/>
      </w:pPr>
      <w:r w:rsidDel="00000000" w:rsidR="00000000" w:rsidRPr="00000000">
        <w:rPr>
          <w:rtl w:val="0"/>
        </w:rPr>
        <w:t xml:space="preserve">Los instrumentos para el levantamiento de datos en el ciclo, deben cumplir con algunos requisitos para ser de utilidad. Utiliza esta lista de cotejo para verificarlo:</w:t>
      </w:r>
    </w:p>
    <w:tbl>
      <w:tblPr>
        <w:tblStyle w:val="Table9"/>
        <w:tblW w:w="9067.0" w:type="dxa"/>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7650"/>
        <w:gridCol w:w="709"/>
        <w:gridCol w:w="708"/>
        <w:tblGridChange w:id="0">
          <w:tblGrid>
            <w:gridCol w:w="7650"/>
            <w:gridCol w:w="709"/>
            <w:gridCol w:w="708"/>
          </w:tblGrid>
        </w:tblGridChange>
      </w:tblGrid>
      <w:tr>
        <w:trPr>
          <w:cantSplit w:val="0"/>
          <w:trHeight w:val="501" w:hRule="atLeast"/>
          <w:tblHeader w:val="0"/>
        </w:trPr>
        <w:tc>
          <w:tcPr>
            <w:shd w:fill="3a9886" w:val="clear"/>
            <w:vAlign w:val="center"/>
          </w:tcPr>
          <w:p w:rsidR="00000000" w:rsidDel="00000000" w:rsidP="00000000" w:rsidRDefault="00000000" w:rsidRPr="00000000" w14:paraId="00000099">
            <w:pPr>
              <w:jc w:val="center"/>
              <w:rPr>
                <w:b w:val="1"/>
                <w:color w:val="ffffff"/>
              </w:rPr>
            </w:pPr>
            <w:r w:rsidDel="00000000" w:rsidR="00000000" w:rsidRPr="00000000">
              <w:rPr>
                <w:b w:val="1"/>
                <w:color w:val="ffffff"/>
                <w:rtl w:val="0"/>
              </w:rPr>
              <w:t xml:space="preserve">Los instrumentos deben:</w:t>
            </w:r>
          </w:p>
        </w:tc>
        <w:tc>
          <w:tcPr>
            <w:shd w:fill="3a9886" w:val="clear"/>
            <w:vAlign w:val="center"/>
          </w:tcPr>
          <w:p w:rsidR="00000000" w:rsidDel="00000000" w:rsidP="00000000" w:rsidRDefault="00000000" w:rsidRPr="00000000" w14:paraId="0000009A">
            <w:pPr>
              <w:jc w:val="center"/>
              <w:rPr>
                <w:b w:val="1"/>
                <w:color w:val="ffffff"/>
              </w:rPr>
            </w:pPr>
            <w:r w:rsidDel="00000000" w:rsidR="00000000" w:rsidRPr="00000000">
              <w:rPr>
                <w:b w:val="1"/>
                <w:color w:val="ffffff"/>
                <w:rtl w:val="0"/>
              </w:rPr>
              <w:t xml:space="preserve">Sí</w:t>
            </w:r>
          </w:p>
        </w:tc>
        <w:tc>
          <w:tcPr>
            <w:shd w:fill="3a9886" w:val="clear"/>
            <w:vAlign w:val="center"/>
          </w:tcPr>
          <w:p w:rsidR="00000000" w:rsidDel="00000000" w:rsidP="00000000" w:rsidRDefault="00000000" w:rsidRPr="00000000" w14:paraId="0000009B">
            <w:pPr>
              <w:jc w:val="center"/>
              <w:rPr>
                <w:b w:val="1"/>
                <w:color w:val="ffffff"/>
              </w:rPr>
            </w:pPr>
            <w:r w:rsidDel="00000000" w:rsidR="00000000" w:rsidRPr="00000000">
              <w:rPr>
                <w:b w:val="1"/>
                <w:color w:val="ffffff"/>
                <w:rtl w:val="0"/>
              </w:rPr>
              <w:t xml:space="preserve">No</w:t>
            </w:r>
          </w:p>
        </w:tc>
      </w:tr>
      <w:tr>
        <w:trPr>
          <w:cantSplit w:val="0"/>
          <w:trHeight w:val="565" w:hRule="atLeast"/>
          <w:tblHeader w:val="0"/>
        </w:trPr>
        <w:tc>
          <w:tcPr>
            <w:vAlign w:val="center"/>
          </w:tcPr>
          <w:p w:rsidR="00000000" w:rsidDel="00000000" w:rsidP="00000000" w:rsidRDefault="00000000" w:rsidRPr="00000000" w14:paraId="0000009C">
            <w:pPr>
              <w:jc w:val="center"/>
              <w:rPr>
                <w:color w:val="000000"/>
              </w:rPr>
            </w:pPr>
            <w:r w:rsidDel="00000000" w:rsidR="00000000" w:rsidRPr="00000000">
              <w:rPr>
                <w:color w:val="000000"/>
                <w:rtl w:val="0"/>
              </w:rPr>
              <w:t xml:space="preserve">Ser sencillos y de carácter descriptivo</w:t>
            </w:r>
          </w:p>
        </w:tc>
        <w:tc>
          <w:tcPr>
            <w:vAlign w:val="center"/>
          </w:tcPr>
          <w:p w:rsidR="00000000" w:rsidDel="00000000" w:rsidP="00000000" w:rsidRDefault="00000000" w:rsidRPr="00000000" w14:paraId="0000009D">
            <w:pPr>
              <w:jc w:val="center"/>
              <w:rPr/>
            </w:pPr>
            <w:r w:rsidDel="00000000" w:rsidR="00000000" w:rsidRPr="00000000">
              <w:rPr>
                <w:rtl w:val="0"/>
              </w:rPr>
            </w:r>
          </w:p>
        </w:tc>
        <w:tc>
          <w:tcPr>
            <w:vAlign w:val="center"/>
          </w:tcPr>
          <w:p w:rsidR="00000000" w:rsidDel="00000000" w:rsidP="00000000" w:rsidRDefault="00000000" w:rsidRPr="00000000" w14:paraId="0000009E">
            <w:pPr>
              <w:jc w:val="center"/>
              <w:rPr/>
            </w:pPr>
            <w:r w:rsidDel="00000000" w:rsidR="00000000" w:rsidRPr="00000000">
              <w:rPr>
                <w:rtl w:val="0"/>
              </w:rPr>
            </w:r>
          </w:p>
        </w:tc>
      </w:tr>
      <w:tr>
        <w:trPr>
          <w:cantSplit w:val="0"/>
          <w:trHeight w:val="545" w:hRule="atLeast"/>
          <w:tblHeader w:val="0"/>
        </w:trPr>
        <w:tc>
          <w:tcPr>
            <w:vAlign w:val="center"/>
          </w:tcPr>
          <w:p w:rsidR="00000000" w:rsidDel="00000000" w:rsidP="00000000" w:rsidRDefault="00000000" w:rsidRPr="00000000" w14:paraId="0000009F">
            <w:pPr>
              <w:jc w:val="center"/>
              <w:rPr>
                <w:color w:val="000000"/>
              </w:rPr>
            </w:pPr>
            <w:r w:rsidDel="00000000" w:rsidR="00000000" w:rsidRPr="00000000">
              <w:rPr>
                <w:color w:val="000000"/>
                <w:rtl w:val="0"/>
              </w:rPr>
              <w:t xml:space="preserve">Permitir profundizar en la información</w:t>
            </w:r>
          </w:p>
        </w:tc>
        <w:tc>
          <w:tcPr>
            <w:vAlign w:val="center"/>
          </w:tcPr>
          <w:p w:rsidR="00000000" w:rsidDel="00000000" w:rsidP="00000000" w:rsidRDefault="00000000" w:rsidRPr="00000000" w14:paraId="000000A0">
            <w:pPr>
              <w:jc w:val="center"/>
              <w:rPr/>
            </w:pPr>
            <w:r w:rsidDel="00000000" w:rsidR="00000000" w:rsidRPr="00000000">
              <w:rPr>
                <w:rtl w:val="0"/>
              </w:rPr>
            </w:r>
          </w:p>
        </w:tc>
        <w:tc>
          <w:tcPr>
            <w:vAlign w:val="center"/>
          </w:tcPr>
          <w:p w:rsidR="00000000" w:rsidDel="00000000" w:rsidP="00000000" w:rsidRDefault="00000000" w:rsidRPr="00000000" w14:paraId="000000A1">
            <w:pPr>
              <w:jc w:val="center"/>
              <w:rPr/>
            </w:pPr>
            <w:r w:rsidDel="00000000" w:rsidR="00000000" w:rsidRPr="00000000">
              <w:rPr>
                <w:rtl w:val="0"/>
              </w:rPr>
            </w:r>
          </w:p>
        </w:tc>
      </w:tr>
      <w:tr>
        <w:trPr>
          <w:cantSplit w:val="0"/>
          <w:trHeight w:val="709" w:hRule="atLeast"/>
          <w:tblHeader w:val="0"/>
        </w:trPr>
        <w:tc>
          <w:tcPr>
            <w:vAlign w:val="center"/>
          </w:tcPr>
          <w:p w:rsidR="00000000" w:rsidDel="00000000" w:rsidP="00000000" w:rsidRDefault="00000000" w:rsidRPr="00000000" w14:paraId="000000A2">
            <w:pPr>
              <w:jc w:val="center"/>
              <w:rPr>
                <w:color w:val="000000"/>
              </w:rPr>
            </w:pPr>
            <w:r w:rsidDel="00000000" w:rsidR="00000000" w:rsidRPr="00000000">
              <w:rPr>
                <w:color w:val="000000"/>
                <w:rtl w:val="0"/>
              </w:rPr>
              <w:t xml:space="preserve">Permitir ser aplicados por otros/as profesionales externos al centro educativo</w:t>
            </w:r>
          </w:p>
        </w:tc>
        <w:tc>
          <w:tcPr>
            <w:vAlign w:val="center"/>
          </w:tcPr>
          <w:p w:rsidR="00000000" w:rsidDel="00000000" w:rsidP="00000000" w:rsidRDefault="00000000" w:rsidRPr="00000000" w14:paraId="000000A3">
            <w:pPr>
              <w:jc w:val="center"/>
              <w:rPr/>
            </w:pPr>
            <w:r w:rsidDel="00000000" w:rsidR="00000000" w:rsidRPr="00000000">
              <w:rPr>
                <w:rtl w:val="0"/>
              </w:rPr>
            </w:r>
          </w:p>
        </w:tc>
        <w:tc>
          <w:tcPr>
            <w:vAlign w:val="center"/>
          </w:tcPr>
          <w:p w:rsidR="00000000" w:rsidDel="00000000" w:rsidP="00000000" w:rsidRDefault="00000000" w:rsidRPr="00000000" w14:paraId="000000A4">
            <w:pPr>
              <w:jc w:val="center"/>
              <w:rPr/>
            </w:pPr>
            <w:r w:rsidDel="00000000" w:rsidR="00000000" w:rsidRPr="00000000">
              <w:rPr>
                <w:rtl w:val="0"/>
              </w:rPr>
            </w:r>
          </w:p>
        </w:tc>
      </w:tr>
      <w:tr>
        <w:trPr>
          <w:cantSplit w:val="0"/>
          <w:trHeight w:val="690" w:hRule="atLeast"/>
          <w:tblHeader w:val="0"/>
        </w:trPr>
        <w:tc>
          <w:tcPr>
            <w:vAlign w:val="center"/>
          </w:tcPr>
          <w:p w:rsidR="00000000" w:rsidDel="00000000" w:rsidP="00000000" w:rsidRDefault="00000000" w:rsidRPr="00000000" w14:paraId="000000A5">
            <w:pPr>
              <w:jc w:val="center"/>
              <w:rPr>
                <w:color w:val="000000"/>
              </w:rPr>
            </w:pPr>
            <w:r w:rsidDel="00000000" w:rsidR="00000000" w:rsidRPr="00000000">
              <w:rPr>
                <w:color w:val="000000"/>
                <w:rtl w:val="0"/>
              </w:rPr>
              <w:t xml:space="preserve">Proponer un mecanismo de análisis de datos, a partir de conclusiones extraídas de los procesos de observación y/o revisión documental</w:t>
            </w:r>
          </w:p>
        </w:tc>
        <w:tc>
          <w:tcPr>
            <w:vAlign w:val="center"/>
          </w:tcPr>
          <w:p w:rsidR="00000000" w:rsidDel="00000000" w:rsidP="00000000" w:rsidRDefault="00000000" w:rsidRPr="00000000" w14:paraId="000000A6">
            <w:pPr>
              <w:jc w:val="center"/>
              <w:rPr/>
            </w:pPr>
            <w:r w:rsidDel="00000000" w:rsidR="00000000" w:rsidRPr="00000000">
              <w:rPr>
                <w:rtl w:val="0"/>
              </w:rPr>
            </w:r>
          </w:p>
        </w:tc>
        <w:tc>
          <w:tcPr>
            <w:vAlign w:val="center"/>
          </w:tcPr>
          <w:p w:rsidR="00000000" w:rsidDel="00000000" w:rsidP="00000000" w:rsidRDefault="00000000" w:rsidRPr="00000000" w14:paraId="000000A7">
            <w:pPr>
              <w:jc w:val="center"/>
              <w:rPr/>
            </w:pPr>
            <w:r w:rsidDel="00000000" w:rsidR="00000000" w:rsidRPr="00000000">
              <w:rPr>
                <w:rtl w:val="0"/>
              </w:rPr>
            </w:r>
          </w:p>
        </w:tc>
      </w:tr>
      <w:tr>
        <w:trPr>
          <w:cantSplit w:val="0"/>
          <w:trHeight w:val="714" w:hRule="atLeast"/>
          <w:tblHeader w:val="0"/>
        </w:trPr>
        <w:tc>
          <w:tcPr>
            <w:vAlign w:val="center"/>
          </w:tcPr>
          <w:p w:rsidR="00000000" w:rsidDel="00000000" w:rsidP="00000000" w:rsidRDefault="00000000" w:rsidRPr="00000000" w14:paraId="000000A8">
            <w:pPr>
              <w:jc w:val="center"/>
              <w:rPr>
                <w:color w:val="000000"/>
              </w:rPr>
            </w:pPr>
            <w:r w:rsidDel="00000000" w:rsidR="00000000" w:rsidRPr="00000000">
              <w:rPr>
                <w:color w:val="000000"/>
                <w:rtl w:val="0"/>
              </w:rPr>
              <w:t xml:space="preserve">Focalizarse en el foco de observación y no en el desempeño general de quien conduce o lidera la instancia (clase o reunión)</w:t>
            </w:r>
          </w:p>
        </w:tc>
        <w:tc>
          <w:tcPr>
            <w:vAlign w:val="center"/>
          </w:tcPr>
          <w:p w:rsidR="00000000" w:rsidDel="00000000" w:rsidP="00000000" w:rsidRDefault="00000000" w:rsidRPr="00000000" w14:paraId="000000A9">
            <w:pPr>
              <w:jc w:val="center"/>
              <w:rPr/>
            </w:pPr>
            <w:r w:rsidDel="00000000" w:rsidR="00000000" w:rsidRPr="00000000">
              <w:rPr>
                <w:rtl w:val="0"/>
              </w:rPr>
            </w:r>
          </w:p>
        </w:tc>
        <w:tc>
          <w:tcPr>
            <w:vAlign w:val="center"/>
          </w:tcPr>
          <w:p w:rsidR="00000000" w:rsidDel="00000000" w:rsidP="00000000" w:rsidRDefault="00000000" w:rsidRPr="00000000" w14:paraId="000000AA">
            <w:pPr>
              <w:jc w:val="center"/>
              <w:rPr/>
            </w:pPr>
            <w:r w:rsidDel="00000000" w:rsidR="00000000" w:rsidRPr="00000000">
              <w:rPr>
                <w:rtl w:val="0"/>
              </w:rPr>
            </w:r>
          </w:p>
        </w:tc>
      </w:tr>
      <w:tr>
        <w:trPr>
          <w:cantSplit w:val="0"/>
          <w:trHeight w:val="555" w:hRule="atLeast"/>
          <w:tblHeader w:val="0"/>
        </w:trPr>
        <w:tc>
          <w:tcPr>
            <w:vAlign w:val="center"/>
          </w:tcPr>
          <w:p w:rsidR="00000000" w:rsidDel="00000000" w:rsidP="00000000" w:rsidRDefault="00000000" w:rsidRPr="00000000" w14:paraId="000000AB">
            <w:pPr>
              <w:jc w:val="center"/>
              <w:rPr>
                <w:color w:val="000000"/>
              </w:rPr>
            </w:pPr>
            <w:r w:rsidDel="00000000" w:rsidR="00000000" w:rsidRPr="00000000">
              <w:rPr>
                <w:color w:val="000000"/>
                <w:rtl w:val="0"/>
              </w:rPr>
              <w:t xml:space="preserve">Ser variados, es decir, cubrir diferentes instancias</w:t>
            </w:r>
          </w:p>
        </w:tc>
        <w:tc>
          <w:tcPr>
            <w:vAlign w:val="center"/>
          </w:tcPr>
          <w:p w:rsidR="00000000" w:rsidDel="00000000" w:rsidP="00000000" w:rsidRDefault="00000000" w:rsidRPr="00000000" w14:paraId="000000AC">
            <w:pPr>
              <w:jc w:val="center"/>
              <w:rPr/>
            </w:pPr>
            <w:r w:rsidDel="00000000" w:rsidR="00000000" w:rsidRPr="00000000">
              <w:rPr>
                <w:rtl w:val="0"/>
              </w:rPr>
            </w:r>
          </w:p>
        </w:tc>
        <w:tc>
          <w:tcPr>
            <w:vAlign w:val="center"/>
          </w:tcPr>
          <w:p w:rsidR="00000000" w:rsidDel="00000000" w:rsidP="00000000" w:rsidRDefault="00000000" w:rsidRPr="00000000" w14:paraId="000000AD">
            <w:pPr>
              <w:jc w:val="center"/>
              <w:rPr/>
            </w:pPr>
            <w:r w:rsidDel="00000000" w:rsidR="00000000" w:rsidRPr="00000000">
              <w:rPr>
                <w:rtl w:val="0"/>
              </w:rPr>
            </w:r>
          </w:p>
        </w:tc>
      </w:tr>
    </w:tbl>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234" w:firstLine="0"/>
        <w:jc w:val="both"/>
        <w:rPr/>
      </w:pPr>
      <w:r w:rsidDel="00000000" w:rsidR="00000000" w:rsidRPr="00000000">
        <w:br w:type="page"/>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234" w:firstLine="0"/>
        <w:jc w:val="both"/>
        <w:rPr>
          <w:b w:val="1"/>
          <w:i w:val="1"/>
          <w:color w:val="000000"/>
        </w:rPr>
      </w:pPr>
      <w:r w:rsidDel="00000000" w:rsidR="00000000" w:rsidRPr="00000000">
        <w:rPr>
          <w:color w:val="000000"/>
          <w:rtl w:val="0"/>
        </w:rPr>
        <w:t xml:space="preserve">En el siguiente cuadro se presentan algunas sugerencias para la elaboración de instrumentos de recogida de datos:</w:t>
      </w:r>
      <w:r w:rsidDel="00000000" w:rsidR="00000000" w:rsidRPr="00000000">
        <w:rPr>
          <w:rtl w:val="0"/>
        </w:rPr>
      </w:r>
    </w:p>
    <w:tbl>
      <w:tblPr>
        <w:tblStyle w:val="Table10"/>
        <w:tblW w:w="9064.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1696"/>
        <w:gridCol w:w="7368"/>
        <w:tblGridChange w:id="0">
          <w:tblGrid>
            <w:gridCol w:w="1696"/>
            <w:gridCol w:w="7368"/>
          </w:tblGrid>
        </w:tblGridChange>
      </w:tblGrid>
      <w:tr>
        <w:trPr>
          <w:cantSplit w:val="0"/>
          <w:trHeight w:val="664" w:hRule="atLeast"/>
          <w:tblHeader w:val="0"/>
        </w:trPr>
        <w:tc>
          <w:tcPr>
            <w:shd w:fill="3a9886" w:val="clear"/>
            <w:vAlign w:val="center"/>
          </w:tcPr>
          <w:p w:rsidR="00000000" w:rsidDel="00000000" w:rsidP="00000000" w:rsidRDefault="00000000" w:rsidRPr="00000000" w14:paraId="000000B0">
            <w:pPr>
              <w:jc w:val="center"/>
              <w:rPr>
                <w:color w:val="ffffff"/>
              </w:rPr>
            </w:pPr>
            <w:r w:rsidDel="00000000" w:rsidR="00000000" w:rsidRPr="00000000">
              <w:rPr>
                <w:b w:val="1"/>
                <w:color w:val="ffffff"/>
                <w:rtl w:val="0"/>
              </w:rPr>
              <w:t xml:space="preserve">Instrumentos</w:t>
            </w:r>
            <w:r w:rsidDel="00000000" w:rsidR="00000000" w:rsidRPr="00000000">
              <w:rPr>
                <w:rtl w:val="0"/>
              </w:rPr>
            </w:r>
          </w:p>
        </w:tc>
        <w:tc>
          <w:tcPr>
            <w:shd w:fill="3a9886" w:val="clear"/>
            <w:vAlign w:val="center"/>
          </w:tcPr>
          <w:p w:rsidR="00000000" w:rsidDel="00000000" w:rsidP="00000000" w:rsidRDefault="00000000" w:rsidRPr="00000000" w14:paraId="000000B1">
            <w:pPr>
              <w:jc w:val="center"/>
              <w:rPr>
                <w:b w:val="1"/>
                <w:color w:val="ffffff"/>
              </w:rPr>
            </w:pPr>
            <w:r w:rsidDel="00000000" w:rsidR="00000000" w:rsidRPr="00000000">
              <w:rPr>
                <w:b w:val="1"/>
                <w:color w:val="ffffff"/>
                <w:rtl w:val="0"/>
              </w:rPr>
              <w:t xml:space="preserve">Sugerencia de estructura</w:t>
            </w:r>
          </w:p>
        </w:tc>
      </w:tr>
      <w:tr>
        <w:trPr>
          <w:cantSplit w:val="0"/>
          <w:trHeight w:val="2445" w:hRule="atLeast"/>
          <w:tblHeader w:val="0"/>
        </w:trPr>
        <w:tc>
          <w:tcPr>
            <w:shd w:fill="f2f2f2" w:val="clear"/>
            <w:vAlign w:val="center"/>
          </w:tcPr>
          <w:p w:rsidR="00000000" w:rsidDel="00000000" w:rsidP="00000000" w:rsidRDefault="00000000" w:rsidRPr="00000000" w14:paraId="000000B2">
            <w:pPr>
              <w:jc w:val="center"/>
              <w:rPr>
                <w:b w:val="1"/>
              </w:rPr>
            </w:pPr>
            <w:r w:rsidDel="00000000" w:rsidR="00000000" w:rsidRPr="00000000">
              <w:rPr>
                <w:b w:val="1"/>
                <w:color w:val="000000"/>
                <w:rtl w:val="0"/>
              </w:rPr>
              <w:t xml:space="preserve">Pauta de observación</w:t>
            </w:r>
            <w:r w:rsidDel="00000000" w:rsidR="00000000" w:rsidRPr="00000000">
              <w:rPr>
                <w:rtl w:val="0"/>
              </w:rPr>
            </w:r>
          </w:p>
        </w:tc>
        <w:tc>
          <w:tcPr>
            <w:vAlign w:val="center"/>
          </w:tcPr>
          <w:p w:rsidR="00000000" w:rsidDel="00000000" w:rsidP="00000000" w:rsidRDefault="00000000" w:rsidRPr="00000000" w14:paraId="000000B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Objetivo</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Dimensiones amplias, si será de carácter cualitativo. Por ejemplo: actividades de aprendizaje, interacción docente-estudiante, trabajo colaborativo, retroalimentación de los aprendizajes entre pares o docente – estudiante.</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Indicadores acotados, si se opta por una observación más cuantitativa. Por ejemplo: Intervenciones de estudiantes, tiempo destinado a actividades de aprendizaje, etc.</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Reflexiones finales del/a observador/a en base al objetivo y pregunta de indagación.</w:t>
            </w:r>
            <w:r w:rsidDel="00000000" w:rsidR="00000000" w:rsidRPr="00000000">
              <w:rPr>
                <w:rtl w:val="0"/>
              </w:rPr>
            </w:r>
          </w:p>
        </w:tc>
      </w:tr>
      <w:tr>
        <w:trPr>
          <w:cantSplit w:val="0"/>
          <w:trHeight w:val="1500" w:hRule="atLeast"/>
          <w:tblHeader w:val="0"/>
        </w:trPr>
        <w:tc>
          <w:tcPr>
            <w:shd w:fill="f2f2f2" w:val="clear"/>
            <w:vAlign w:val="center"/>
          </w:tcPr>
          <w:p w:rsidR="00000000" w:rsidDel="00000000" w:rsidP="00000000" w:rsidRDefault="00000000" w:rsidRPr="00000000" w14:paraId="000000B7">
            <w:pPr>
              <w:jc w:val="center"/>
              <w:rPr>
                <w:b w:val="1"/>
              </w:rPr>
            </w:pPr>
            <w:r w:rsidDel="00000000" w:rsidR="00000000" w:rsidRPr="00000000">
              <w:rPr>
                <w:b w:val="1"/>
                <w:color w:val="000000"/>
                <w:rtl w:val="0"/>
              </w:rPr>
              <w:t xml:space="preserve">Pauta para registro de datos</w:t>
            </w:r>
            <w:r w:rsidDel="00000000" w:rsidR="00000000" w:rsidRPr="00000000">
              <w:rPr>
                <w:rtl w:val="0"/>
              </w:rPr>
            </w:r>
          </w:p>
        </w:tc>
        <w:tc>
          <w:tcPr>
            <w:vAlign w:val="center"/>
          </w:tcPr>
          <w:p w:rsidR="00000000" w:rsidDel="00000000" w:rsidP="00000000" w:rsidRDefault="00000000" w:rsidRPr="00000000" w14:paraId="000000B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Objetivo</w:t>
            </w: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Columnas con dimensiones a identificar en los documentos, con filtros en Excel, que permitan mirar la información y categorizarla posteriormente.</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Filas con los instrumentos revisados.</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Resumen final.</w:t>
            </w:r>
            <w:r w:rsidDel="00000000" w:rsidR="00000000" w:rsidRPr="00000000">
              <w:rPr>
                <w:rtl w:val="0"/>
              </w:rPr>
            </w:r>
          </w:p>
        </w:tc>
      </w:tr>
      <w:tr>
        <w:trPr>
          <w:cantSplit w:val="0"/>
          <w:trHeight w:val="1935" w:hRule="atLeast"/>
          <w:tblHeader w:val="0"/>
        </w:trPr>
        <w:tc>
          <w:tcPr>
            <w:shd w:fill="f2f2f2" w:val="clear"/>
            <w:vAlign w:val="center"/>
          </w:tcPr>
          <w:p w:rsidR="00000000" w:rsidDel="00000000" w:rsidP="00000000" w:rsidRDefault="00000000" w:rsidRPr="00000000" w14:paraId="000000BC">
            <w:pPr>
              <w:jc w:val="center"/>
              <w:rPr>
                <w:b w:val="1"/>
              </w:rPr>
            </w:pPr>
            <w:r w:rsidDel="00000000" w:rsidR="00000000" w:rsidRPr="00000000">
              <w:rPr>
                <w:b w:val="1"/>
                <w:color w:val="000000"/>
                <w:rtl w:val="0"/>
              </w:rPr>
              <w:t xml:space="preserve">Pauta de entrevistas</w:t>
            </w:r>
            <w:r w:rsidDel="00000000" w:rsidR="00000000" w:rsidRPr="00000000">
              <w:rPr>
                <w:rtl w:val="0"/>
              </w:rPr>
            </w:r>
          </w:p>
        </w:tc>
        <w:tc>
          <w:tcPr>
            <w:vAlign w:val="center"/>
          </w:tcPr>
          <w:p w:rsidR="00000000" w:rsidDel="00000000" w:rsidP="00000000" w:rsidRDefault="00000000" w:rsidRPr="00000000" w14:paraId="000000B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Objetivo</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Tres a cuatro preguntas principales abiertas, que puedan ser desarrolladas en 30 a 40 minutos.</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Por cada pregunta abierta, proponer un par de preguntas para profundizar.</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Modo de registro. Definir si la entrevista se grabará o sólo se </w:t>
            </w:r>
            <w:r w:rsidDel="00000000" w:rsidR="00000000" w:rsidRPr="00000000">
              <w:rPr>
                <w:i w:val="1"/>
                <w:sz w:val="20"/>
                <w:szCs w:val="20"/>
                <w:rtl w:val="0"/>
              </w:rPr>
              <w:t xml:space="preserve">tomará</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nota. Si se toman notas, se podría considerar hacer las entrevistas en duplas, mientras un/a profesional hace de entrevistador/a, otro/a registra.</w:t>
            </w:r>
            <w:r w:rsidDel="00000000" w:rsidR="00000000" w:rsidRPr="00000000">
              <w:rPr>
                <w:rtl w:val="0"/>
              </w:rPr>
            </w:r>
          </w:p>
        </w:tc>
      </w:tr>
    </w:tbl>
    <w:p w:rsidR="00000000" w:rsidDel="00000000" w:rsidP="00000000" w:rsidRDefault="00000000" w:rsidRPr="00000000" w14:paraId="000000C1">
      <w:pPr>
        <w:spacing w:after="240" w:before="240" w:lineRule="auto"/>
        <w:ind w:right="-234"/>
        <w:jc w:val="both"/>
        <w:rPr>
          <w:b w:val="1"/>
          <w:color w:val="000000"/>
        </w:rPr>
      </w:pPr>
      <w:r w:rsidDel="00000000" w:rsidR="00000000" w:rsidRPr="00000000">
        <w:rPr>
          <w:b w:val="1"/>
          <w:color w:val="000000"/>
          <w:rtl w:val="0"/>
        </w:rPr>
        <w:t xml:space="preserve">Ahora les invitamos a completar las siguientes tablas para visualizar y organizar su propio ciclo de indagación colaborativa:</w:t>
      </w:r>
    </w:p>
    <w:tbl>
      <w:tblPr>
        <w:tblStyle w:val="Table11"/>
        <w:tblW w:w="9067.0" w:type="dxa"/>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2830"/>
        <w:gridCol w:w="6237"/>
        <w:tblGridChange w:id="0">
          <w:tblGrid>
            <w:gridCol w:w="2830"/>
            <w:gridCol w:w="6237"/>
          </w:tblGrid>
        </w:tblGridChange>
      </w:tblGrid>
      <w:tr>
        <w:trPr>
          <w:cantSplit w:val="0"/>
          <w:trHeight w:val="555" w:hRule="atLeast"/>
          <w:tblHeader w:val="0"/>
        </w:trPr>
        <w:tc>
          <w:tcPr>
            <w:shd w:fill="2d7567" w:val="clear"/>
            <w:vAlign w:val="center"/>
          </w:tcPr>
          <w:p w:rsidR="00000000" w:rsidDel="00000000" w:rsidP="00000000" w:rsidRDefault="00000000" w:rsidRPr="00000000" w14:paraId="000000C2">
            <w:pPr>
              <w:rPr>
                <w:b w:val="1"/>
                <w:color w:val="ffffff"/>
              </w:rPr>
            </w:pPr>
            <w:r w:rsidDel="00000000" w:rsidR="00000000" w:rsidRPr="00000000">
              <w:rPr>
                <w:b w:val="1"/>
                <w:color w:val="ffffff"/>
                <w:rtl w:val="0"/>
              </w:rPr>
              <w:t xml:space="preserve">Centro educativo</w:t>
            </w:r>
          </w:p>
        </w:tc>
        <w:tc>
          <w:tcPr>
            <w:shd w:fill="f2f2f2" w:val="clear"/>
          </w:tcPr>
          <w:p w:rsidR="00000000" w:rsidDel="00000000" w:rsidP="00000000" w:rsidRDefault="00000000" w:rsidRPr="00000000" w14:paraId="000000C3">
            <w:pPr>
              <w:jc w:val="both"/>
              <w:rPr>
                <w:color w:val="000000"/>
              </w:rPr>
            </w:pPr>
            <w:r w:rsidDel="00000000" w:rsidR="00000000" w:rsidRPr="00000000">
              <w:rPr>
                <w:rtl w:val="0"/>
              </w:rPr>
            </w:r>
          </w:p>
        </w:tc>
      </w:tr>
      <w:tr>
        <w:trPr>
          <w:cantSplit w:val="0"/>
          <w:trHeight w:val="705" w:hRule="atLeast"/>
          <w:tblHeader w:val="0"/>
        </w:trPr>
        <w:tc>
          <w:tcPr>
            <w:shd w:fill="2d7567" w:val="clear"/>
            <w:vAlign w:val="center"/>
          </w:tcPr>
          <w:p w:rsidR="00000000" w:rsidDel="00000000" w:rsidP="00000000" w:rsidRDefault="00000000" w:rsidRPr="00000000" w14:paraId="000000C4">
            <w:pPr>
              <w:rPr>
                <w:color w:val="ffffff"/>
              </w:rPr>
            </w:pPr>
            <w:r w:rsidDel="00000000" w:rsidR="00000000" w:rsidRPr="00000000">
              <w:rPr>
                <w:b w:val="1"/>
                <w:color w:val="ffffff"/>
                <w:rtl w:val="0"/>
              </w:rPr>
              <w:t xml:space="preserve">Pregunta de indagación</w:t>
            </w:r>
            <w:r w:rsidDel="00000000" w:rsidR="00000000" w:rsidRPr="00000000">
              <w:rPr>
                <w:rtl w:val="0"/>
              </w:rPr>
            </w:r>
          </w:p>
        </w:tc>
        <w:tc>
          <w:tcPr>
            <w:shd w:fill="f2f2f2" w:val="clear"/>
          </w:tcPr>
          <w:p w:rsidR="00000000" w:rsidDel="00000000" w:rsidP="00000000" w:rsidRDefault="00000000" w:rsidRPr="00000000" w14:paraId="000000C5">
            <w:pPr>
              <w:jc w:val="both"/>
              <w:rPr>
                <w:color w:val="000000"/>
              </w:rPr>
            </w:pPr>
            <w:r w:rsidDel="00000000" w:rsidR="00000000" w:rsidRPr="00000000">
              <w:rPr>
                <w:rtl w:val="0"/>
              </w:rPr>
            </w:r>
          </w:p>
        </w:tc>
      </w:tr>
      <w:tr>
        <w:trPr>
          <w:cantSplit w:val="0"/>
          <w:trHeight w:val="699" w:hRule="atLeast"/>
          <w:tblHeader w:val="0"/>
        </w:trPr>
        <w:tc>
          <w:tcPr>
            <w:shd w:fill="2d7567" w:val="clear"/>
            <w:vAlign w:val="center"/>
          </w:tcPr>
          <w:p w:rsidR="00000000" w:rsidDel="00000000" w:rsidP="00000000" w:rsidRDefault="00000000" w:rsidRPr="00000000" w14:paraId="000000C6">
            <w:pPr>
              <w:rPr>
                <w:color w:val="ffffff"/>
              </w:rPr>
            </w:pPr>
            <w:r w:rsidDel="00000000" w:rsidR="00000000" w:rsidRPr="00000000">
              <w:rPr>
                <w:b w:val="1"/>
                <w:color w:val="ffffff"/>
                <w:rtl w:val="0"/>
              </w:rPr>
              <w:t xml:space="preserve">Foco de la observación</w:t>
            </w:r>
            <w:r w:rsidDel="00000000" w:rsidR="00000000" w:rsidRPr="00000000">
              <w:rPr>
                <w:rtl w:val="0"/>
              </w:rPr>
            </w:r>
          </w:p>
        </w:tc>
        <w:tc>
          <w:tcPr>
            <w:shd w:fill="f2f2f2" w:val="clear"/>
          </w:tcPr>
          <w:p w:rsidR="00000000" w:rsidDel="00000000" w:rsidP="00000000" w:rsidRDefault="00000000" w:rsidRPr="00000000" w14:paraId="000000C7">
            <w:pPr>
              <w:jc w:val="both"/>
              <w:rPr>
                <w:color w:val="000000"/>
              </w:rPr>
            </w:pPr>
            <w:r w:rsidDel="00000000" w:rsidR="00000000" w:rsidRPr="00000000">
              <w:rPr>
                <w:rtl w:val="0"/>
              </w:rPr>
            </w:r>
          </w:p>
        </w:tc>
      </w:tr>
      <w:tr>
        <w:trPr>
          <w:cantSplit w:val="0"/>
          <w:trHeight w:val="835" w:hRule="atLeast"/>
          <w:tblHeader w:val="0"/>
        </w:trPr>
        <w:tc>
          <w:tcPr>
            <w:shd w:fill="2d7567" w:val="clear"/>
            <w:vAlign w:val="center"/>
          </w:tcPr>
          <w:p w:rsidR="00000000" w:rsidDel="00000000" w:rsidP="00000000" w:rsidRDefault="00000000" w:rsidRPr="00000000" w14:paraId="000000C8">
            <w:pPr>
              <w:rPr>
                <w:color w:val="ffffff"/>
              </w:rPr>
            </w:pPr>
            <w:r w:rsidDel="00000000" w:rsidR="00000000" w:rsidRPr="00000000">
              <w:rPr>
                <w:b w:val="1"/>
                <w:color w:val="ffffff"/>
                <w:rtl w:val="0"/>
              </w:rPr>
              <w:t xml:space="preserve">Instancias en que se recogen datos</w:t>
            </w:r>
            <w:r w:rsidDel="00000000" w:rsidR="00000000" w:rsidRPr="00000000">
              <w:rPr>
                <w:rtl w:val="0"/>
              </w:rPr>
            </w:r>
          </w:p>
        </w:tc>
        <w:tc>
          <w:tcPr>
            <w:shd w:fill="f2f2f2" w:val="clear"/>
          </w:tcPr>
          <w:p w:rsidR="00000000" w:rsidDel="00000000" w:rsidP="00000000" w:rsidRDefault="00000000" w:rsidRPr="00000000" w14:paraId="000000C9">
            <w:pPr>
              <w:jc w:val="both"/>
              <w:rPr>
                <w:color w:val="000000"/>
              </w:rPr>
            </w:pPr>
            <w:r w:rsidDel="00000000" w:rsidR="00000000" w:rsidRPr="00000000">
              <w:rPr>
                <w:rtl w:val="0"/>
              </w:rPr>
            </w:r>
          </w:p>
        </w:tc>
      </w:tr>
      <w:tr>
        <w:trPr>
          <w:cantSplit w:val="0"/>
          <w:trHeight w:val="845" w:hRule="atLeast"/>
          <w:tblHeader w:val="0"/>
        </w:trPr>
        <w:tc>
          <w:tcPr>
            <w:shd w:fill="2d7567" w:val="clear"/>
            <w:vAlign w:val="center"/>
          </w:tcPr>
          <w:p w:rsidR="00000000" w:rsidDel="00000000" w:rsidP="00000000" w:rsidRDefault="00000000" w:rsidRPr="00000000" w14:paraId="000000CA">
            <w:pPr>
              <w:rPr>
                <w:b w:val="1"/>
                <w:color w:val="ffffff"/>
              </w:rPr>
            </w:pPr>
            <w:r w:rsidDel="00000000" w:rsidR="00000000" w:rsidRPr="00000000">
              <w:rPr>
                <w:b w:val="1"/>
                <w:color w:val="ffffff"/>
                <w:rtl w:val="0"/>
              </w:rPr>
              <w:t xml:space="preserve">Datos con que se cuenta actualmente</w:t>
            </w:r>
          </w:p>
        </w:tc>
        <w:tc>
          <w:tcPr>
            <w:shd w:fill="f2f2f2" w:val="clear"/>
          </w:tcPr>
          <w:p w:rsidR="00000000" w:rsidDel="00000000" w:rsidP="00000000" w:rsidRDefault="00000000" w:rsidRPr="00000000" w14:paraId="000000CB">
            <w:pPr>
              <w:jc w:val="both"/>
              <w:rPr>
                <w:color w:val="000000"/>
              </w:rPr>
            </w:pPr>
            <w:r w:rsidDel="00000000" w:rsidR="00000000" w:rsidRPr="00000000">
              <w:rPr>
                <w:rtl w:val="0"/>
              </w:rPr>
            </w:r>
          </w:p>
        </w:tc>
      </w:tr>
      <w:tr>
        <w:trPr>
          <w:cantSplit w:val="0"/>
          <w:trHeight w:val="840" w:hRule="atLeast"/>
          <w:tblHeader w:val="0"/>
        </w:trPr>
        <w:tc>
          <w:tcPr>
            <w:shd w:fill="2d7567" w:val="clear"/>
            <w:vAlign w:val="center"/>
          </w:tcPr>
          <w:p w:rsidR="00000000" w:rsidDel="00000000" w:rsidP="00000000" w:rsidRDefault="00000000" w:rsidRPr="00000000" w14:paraId="000000CC">
            <w:pPr>
              <w:rPr>
                <w:color w:val="ffffff"/>
              </w:rPr>
            </w:pPr>
            <w:r w:rsidDel="00000000" w:rsidR="00000000" w:rsidRPr="00000000">
              <w:rPr>
                <w:b w:val="1"/>
                <w:color w:val="ffffff"/>
                <w:rtl w:val="0"/>
              </w:rPr>
              <w:t xml:space="preserve">Instrumentos que se crearán para complementar</w:t>
            </w:r>
            <w:r w:rsidDel="00000000" w:rsidR="00000000" w:rsidRPr="00000000">
              <w:rPr>
                <w:rtl w:val="0"/>
              </w:rPr>
            </w:r>
          </w:p>
        </w:tc>
        <w:tc>
          <w:tcPr>
            <w:shd w:fill="f2f2f2" w:val="clear"/>
          </w:tcPr>
          <w:p w:rsidR="00000000" w:rsidDel="00000000" w:rsidP="00000000" w:rsidRDefault="00000000" w:rsidRPr="00000000" w14:paraId="000000CD">
            <w:pPr>
              <w:jc w:val="both"/>
              <w:rPr>
                <w:color w:val="000000"/>
              </w:rPr>
            </w:pPr>
            <w:r w:rsidDel="00000000" w:rsidR="00000000" w:rsidRPr="00000000">
              <w:rPr>
                <w:rtl w:val="0"/>
              </w:rPr>
            </w:r>
          </w:p>
        </w:tc>
      </w:tr>
    </w:tbl>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2"/>
          <w:szCs w:val="12"/>
        </w:rPr>
      </w:pPr>
      <w:r w:rsidDel="00000000" w:rsidR="00000000" w:rsidRPr="00000000">
        <w:rPr>
          <w:rtl w:val="0"/>
        </w:rPr>
      </w:r>
    </w:p>
    <w:tbl>
      <w:tblPr>
        <w:tblStyle w:val="Table12"/>
        <w:tblW w:w="9067.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478"/>
        <w:gridCol w:w="1927"/>
        <w:gridCol w:w="2126"/>
        <w:gridCol w:w="2268"/>
        <w:gridCol w:w="2268"/>
        <w:tblGridChange w:id="0">
          <w:tblGrid>
            <w:gridCol w:w="478"/>
            <w:gridCol w:w="1927"/>
            <w:gridCol w:w="2126"/>
            <w:gridCol w:w="2268"/>
            <w:gridCol w:w="2268"/>
          </w:tblGrid>
        </w:tblGridChange>
      </w:tblGrid>
      <w:tr>
        <w:trPr>
          <w:cantSplit w:val="0"/>
          <w:trHeight w:val="681" w:hRule="atLeast"/>
          <w:tblHeader w:val="0"/>
        </w:trPr>
        <w:tc>
          <w:tcPr>
            <w:shd w:fill="3a9886" w:val="clear"/>
            <w:vAlign w:val="center"/>
          </w:tcPr>
          <w:p w:rsidR="00000000" w:rsidDel="00000000" w:rsidP="00000000" w:rsidRDefault="00000000" w:rsidRPr="00000000" w14:paraId="000000CF">
            <w:pPr>
              <w:jc w:val="center"/>
              <w:rPr>
                <w:i w:val="1"/>
                <w:color w:val="ffffff"/>
              </w:rPr>
            </w:pPr>
            <w:r w:rsidDel="00000000" w:rsidR="00000000" w:rsidRPr="00000000">
              <w:rPr>
                <w:i w:val="1"/>
                <w:color w:val="ffffff"/>
                <w:rtl w:val="0"/>
              </w:rPr>
              <w:t xml:space="preserve">Nº</w:t>
            </w:r>
          </w:p>
        </w:tc>
        <w:tc>
          <w:tcPr>
            <w:shd w:fill="3a9886" w:val="clear"/>
            <w:vAlign w:val="center"/>
          </w:tcPr>
          <w:p w:rsidR="00000000" w:rsidDel="00000000" w:rsidP="00000000" w:rsidRDefault="00000000" w:rsidRPr="00000000" w14:paraId="000000D0">
            <w:pPr>
              <w:jc w:val="center"/>
              <w:rPr>
                <w:i w:val="1"/>
                <w:color w:val="ffffff"/>
              </w:rPr>
            </w:pPr>
            <w:r w:rsidDel="00000000" w:rsidR="00000000" w:rsidRPr="00000000">
              <w:rPr>
                <w:i w:val="1"/>
                <w:color w:val="ffffff"/>
                <w:rtl w:val="0"/>
              </w:rPr>
              <w:t xml:space="preserve">Descripción del instrumento</w:t>
            </w:r>
          </w:p>
        </w:tc>
        <w:tc>
          <w:tcPr>
            <w:shd w:fill="3a9886" w:val="clear"/>
            <w:vAlign w:val="center"/>
          </w:tcPr>
          <w:p w:rsidR="00000000" w:rsidDel="00000000" w:rsidP="00000000" w:rsidRDefault="00000000" w:rsidRPr="00000000" w14:paraId="000000D1">
            <w:pPr>
              <w:jc w:val="center"/>
              <w:rPr>
                <w:i w:val="1"/>
                <w:color w:val="ffffff"/>
              </w:rPr>
            </w:pPr>
            <w:r w:rsidDel="00000000" w:rsidR="00000000" w:rsidRPr="00000000">
              <w:rPr>
                <w:i w:val="1"/>
                <w:color w:val="ffffff"/>
                <w:rtl w:val="0"/>
              </w:rPr>
              <w:t xml:space="preserve">Instancias en que se aplicará</w:t>
            </w:r>
          </w:p>
        </w:tc>
        <w:tc>
          <w:tcPr>
            <w:shd w:fill="3a9886" w:val="clear"/>
            <w:vAlign w:val="center"/>
          </w:tcPr>
          <w:p w:rsidR="00000000" w:rsidDel="00000000" w:rsidP="00000000" w:rsidRDefault="00000000" w:rsidRPr="00000000" w14:paraId="000000D2">
            <w:pPr>
              <w:jc w:val="center"/>
              <w:rPr>
                <w:i w:val="1"/>
                <w:color w:val="ffffff"/>
              </w:rPr>
            </w:pPr>
            <w:r w:rsidDel="00000000" w:rsidR="00000000" w:rsidRPr="00000000">
              <w:rPr>
                <w:i w:val="1"/>
                <w:color w:val="ffffff"/>
                <w:rtl w:val="0"/>
              </w:rPr>
              <w:t xml:space="preserve">Dimensiones que contendrá</w:t>
            </w:r>
          </w:p>
        </w:tc>
        <w:tc>
          <w:tcPr>
            <w:shd w:fill="3a9886" w:val="clear"/>
            <w:vAlign w:val="center"/>
          </w:tcPr>
          <w:p w:rsidR="00000000" w:rsidDel="00000000" w:rsidP="00000000" w:rsidRDefault="00000000" w:rsidRPr="00000000" w14:paraId="000000D3">
            <w:pPr>
              <w:jc w:val="center"/>
              <w:rPr>
                <w:i w:val="1"/>
                <w:color w:val="ffffff"/>
              </w:rPr>
            </w:pPr>
            <w:r w:rsidDel="00000000" w:rsidR="00000000" w:rsidRPr="00000000">
              <w:rPr>
                <w:i w:val="1"/>
                <w:color w:val="ffffff"/>
                <w:rtl w:val="0"/>
              </w:rPr>
              <w:t xml:space="preserve">Criterios o indicadores</w:t>
            </w:r>
          </w:p>
        </w:tc>
      </w:tr>
      <w:tr>
        <w:trPr>
          <w:cantSplit w:val="0"/>
          <w:trHeight w:val="613.5546874999999" w:hRule="atLeast"/>
          <w:tblHeader w:val="0"/>
        </w:trPr>
        <w:tc>
          <w:tcPr>
            <w:vAlign w:val="center"/>
          </w:tcPr>
          <w:p w:rsidR="00000000" w:rsidDel="00000000" w:rsidP="00000000" w:rsidRDefault="00000000" w:rsidRPr="00000000" w14:paraId="000000D4">
            <w:pPr>
              <w:jc w:val="center"/>
              <w:rPr>
                <w:i w:val="1"/>
                <w:color w:val="000000"/>
              </w:rPr>
            </w:pPr>
            <w:r w:rsidDel="00000000" w:rsidR="00000000" w:rsidRPr="00000000">
              <w:rPr>
                <w:i w:val="1"/>
                <w:color w:val="000000"/>
                <w:rtl w:val="0"/>
              </w:rPr>
              <w:t xml:space="preserve">1</w:t>
            </w:r>
          </w:p>
        </w:tc>
        <w:tc>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color w:val="94c8c1"/>
                <w:u w:val="single"/>
              </w:rPr>
            </w:pPr>
            <w:r w:rsidDel="00000000" w:rsidR="00000000" w:rsidRPr="00000000">
              <w:rPr>
                <w:rtl w:val="0"/>
              </w:rPr>
            </w:r>
          </w:p>
        </w:tc>
        <w:tc>
          <w:tcPr/>
          <w:p w:rsidR="00000000" w:rsidDel="00000000" w:rsidP="00000000" w:rsidRDefault="00000000" w:rsidRPr="00000000" w14:paraId="000000D6">
            <w:pPr>
              <w:rPr>
                <w:b w:val="1"/>
                <w:i w:val="1"/>
                <w:color w:val="94c8c1"/>
                <w:u w:val="single"/>
              </w:rPr>
            </w:pPr>
            <w:r w:rsidDel="00000000" w:rsidR="00000000" w:rsidRPr="00000000">
              <w:rPr>
                <w:rtl w:val="0"/>
              </w:rPr>
            </w:r>
          </w:p>
        </w:tc>
        <w:tc>
          <w:tcPr/>
          <w:p w:rsidR="00000000" w:rsidDel="00000000" w:rsidP="00000000" w:rsidRDefault="00000000" w:rsidRPr="00000000" w14:paraId="000000D7">
            <w:pPr>
              <w:rPr>
                <w:b w:val="1"/>
                <w:i w:val="1"/>
                <w:color w:val="94c8c1"/>
                <w:u w:val="single"/>
              </w:rPr>
            </w:pPr>
            <w:r w:rsidDel="00000000" w:rsidR="00000000" w:rsidRPr="00000000">
              <w:rPr>
                <w:rtl w:val="0"/>
              </w:rPr>
            </w:r>
          </w:p>
        </w:tc>
        <w:tc>
          <w:tcPr/>
          <w:p w:rsidR="00000000" w:rsidDel="00000000" w:rsidP="00000000" w:rsidRDefault="00000000" w:rsidRPr="00000000" w14:paraId="000000D8">
            <w:pPr>
              <w:rPr>
                <w:b w:val="1"/>
                <w:i w:val="1"/>
                <w:color w:val="94c8c1"/>
                <w:u w:val="single"/>
              </w:rPr>
            </w:pPr>
            <w:r w:rsidDel="00000000" w:rsidR="00000000" w:rsidRPr="00000000">
              <w:rPr>
                <w:rtl w:val="0"/>
              </w:rPr>
            </w:r>
          </w:p>
        </w:tc>
      </w:tr>
      <w:tr>
        <w:trPr>
          <w:cantSplit w:val="0"/>
          <w:trHeight w:val="613.5546874999999" w:hRule="atLeast"/>
          <w:tblHeader w:val="0"/>
        </w:trPr>
        <w:tc>
          <w:tcPr>
            <w:vAlign w:val="center"/>
          </w:tcPr>
          <w:p w:rsidR="00000000" w:rsidDel="00000000" w:rsidP="00000000" w:rsidRDefault="00000000" w:rsidRPr="00000000" w14:paraId="000000D9">
            <w:pPr>
              <w:jc w:val="center"/>
              <w:rPr>
                <w:i w:val="1"/>
                <w:color w:val="000000"/>
              </w:rPr>
            </w:pPr>
            <w:r w:rsidDel="00000000" w:rsidR="00000000" w:rsidRPr="00000000">
              <w:rPr>
                <w:i w:val="1"/>
                <w:color w:val="000000"/>
                <w:rtl w:val="0"/>
              </w:rPr>
              <w:t xml:space="preserve">2</w:t>
            </w:r>
          </w:p>
        </w:tc>
        <w:tc>
          <w:tcPr/>
          <w:p w:rsidR="00000000" w:rsidDel="00000000" w:rsidP="00000000" w:rsidRDefault="00000000" w:rsidRPr="00000000" w14:paraId="000000DA">
            <w:pPr>
              <w:rPr>
                <w:b w:val="1"/>
                <w:i w:val="1"/>
                <w:color w:val="94c8c1"/>
                <w:u w:val="single"/>
              </w:rPr>
            </w:pPr>
            <w:r w:rsidDel="00000000" w:rsidR="00000000" w:rsidRPr="00000000">
              <w:rPr>
                <w:rtl w:val="0"/>
              </w:rPr>
            </w:r>
          </w:p>
        </w:tc>
        <w:tc>
          <w:tcPr/>
          <w:p w:rsidR="00000000" w:rsidDel="00000000" w:rsidP="00000000" w:rsidRDefault="00000000" w:rsidRPr="00000000" w14:paraId="000000DB">
            <w:pPr>
              <w:rPr>
                <w:b w:val="1"/>
                <w:i w:val="1"/>
                <w:color w:val="94c8c1"/>
                <w:u w:val="single"/>
              </w:rPr>
            </w:pPr>
            <w:r w:rsidDel="00000000" w:rsidR="00000000" w:rsidRPr="00000000">
              <w:rPr>
                <w:rtl w:val="0"/>
              </w:rPr>
            </w:r>
          </w:p>
        </w:tc>
        <w:tc>
          <w:tcPr/>
          <w:p w:rsidR="00000000" w:rsidDel="00000000" w:rsidP="00000000" w:rsidRDefault="00000000" w:rsidRPr="00000000" w14:paraId="000000DC">
            <w:pPr>
              <w:rPr>
                <w:b w:val="1"/>
                <w:i w:val="1"/>
                <w:color w:val="94c8c1"/>
                <w:u w:val="single"/>
              </w:rPr>
            </w:pPr>
            <w:r w:rsidDel="00000000" w:rsidR="00000000" w:rsidRPr="00000000">
              <w:rPr>
                <w:rtl w:val="0"/>
              </w:rPr>
            </w:r>
          </w:p>
        </w:tc>
        <w:tc>
          <w:tcPr/>
          <w:p w:rsidR="00000000" w:rsidDel="00000000" w:rsidP="00000000" w:rsidRDefault="00000000" w:rsidRPr="00000000" w14:paraId="000000DD">
            <w:pPr>
              <w:rPr>
                <w:b w:val="1"/>
                <w:i w:val="1"/>
                <w:color w:val="94c8c1"/>
                <w:u w:val="single"/>
              </w:rPr>
            </w:pPr>
            <w:r w:rsidDel="00000000" w:rsidR="00000000" w:rsidRPr="00000000">
              <w:rPr>
                <w:rtl w:val="0"/>
              </w:rPr>
            </w:r>
          </w:p>
        </w:tc>
      </w:tr>
    </w:tbl>
    <w:p w:rsidR="00000000" w:rsidDel="00000000" w:rsidP="00000000" w:rsidRDefault="00000000" w:rsidRPr="00000000" w14:paraId="000000DE">
      <w:pPr>
        <w:spacing w:before="240" w:lineRule="auto"/>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357485</wp:posOffset>
            </wp:positionV>
            <wp:extent cx="5612130" cy="520700"/>
            <wp:effectExtent b="0" l="0" r="0" t="0"/>
            <wp:wrapSquare wrapText="bothSides" distB="114300" distT="114300" distL="114300" distR="114300"/>
            <wp:docPr id="1596273139"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612130" cy="520700"/>
                    </a:xfrm>
                    <a:prstGeom prst="rect"/>
                    <a:ln/>
                  </pic:spPr>
                </pic:pic>
              </a:graphicData>
            </a:graphic>
          </wp:anchor>
        </w:drawing>
      </w:r>
    </w:p>
    <w:p w:rsidR="00000000" w:rsidDel="00000000" w:rsidP="00000000" w:rsidRDefault="00000000" w:rsidRPr="00000000" w14:paraId="000000DF">
      <w:pPr>
        <w:rPr>
          <w:b w:val="1"/>
          <w:i w:val="1"/>
          <w:color w:val="000000"/>
        </w:rPr>
      </w:pPr>
      <w:r w:rsidDel="00000000" w:rsidR="00000000" w:rsidRPr="00000000">
        <w:rPr>
          <w:rtl w:val="0"/>
        </w:rPr>
      </w:r>
    </w:p>
    <w:p w:rsidR="00000000" w:rsidDel="00000000" w:rsidP="00000000" w:rsidRDefault="00000000" w:rsidRPr="00000000" w14:paraId="000000E0">
      <w:pPr>
        <w:rPr>
          <w:b w:val="1"/>
          <w:i w:val="1"/>
          <w:color w:val="000000"/>
        </w:rPr>
      </w:pPr>
      <w:r w:rsidDel="00000000" w:rsidR="00000000" w:rsidRPr="00000000">
        <w:rPr>
          <w:b w:val="1"/>
          <w:i w:val="1"/>
        </w:rPr>
        <w:drawing>
          <wp:inline distB="114300" distT="114300" distL="114300" distR="114300">
            <wp:extent cx="5612130" cy="520700"/>
            <wp:effectExtent b="0" l="0" r="0" t="0"/>
            <wp:docPr id="1596273135"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5612130" cy="520700"/>
                    </a:xfrm>
                    <a:prstGeom prst="rect"/>
                    <a:ln/>
                  </pic:spPr>
                </pic:pic>
              </a:graphicData>
            </a:graphic>
          </wp:inline>
        </w:drawing>
      </w:r>
      <w:r w:rsidDel="00000000" w:rsidR="00000000" w:rsidRPr="00000000">
        <w:rPr>
          <w:rtl w:val="0"/>
        </w:rPr>
      </w:r>
    </w:p>
    <w:p w:rsidR="00000000" w:rsidDel="00000000" w:rsidP="00000000" w:rsidRDefault="00000000" w:rsidRPr="00000000" w14:paraId="000000E1">
      <w:pPr>
        <w:rPr>
          <w:b w:val="1"/>
          <w:i w:val="1"/>
          <w:color w:val="000000"/>
        </w:rPr>
      </w:pPr>
      <w:r w:rsidDel="00000000" w:rsidR="00000000" w:rsidRPr="00000000">
        <w:rPr>
          <w:rtl w:val="0"/>
        </w:rPr>
      </w:r>
    </w:p>
    <w:p w:rsidR="00000000" w:rsidDel="00000000" w:rsidP="00000000" w:rsidRDefault="00000000" w:rsidRPr="00000000" w14:paraId="000000E2">
      <w:pPr>
        <w:spacing w:after="480" w:before="480" w:lineRule="auto"/>
        <w:rPr>
          <w:b w:val="1"/>
          <w:i w:val="1"/>
          <w:color w:val="94c8c1"/>
          <w:u w:val="single"/>
        </w:rPr>
      </w:pPr>
      <w:r w:rsidDel="00000000" w:rsidR="00000000" w:rsidRPr="00000000">
        <w:rPr>
          <w:b w:val="1"/>
          <w:color w:val="ffffff"/>
          <w:highlight w:val="darkCyan"/>
          <w:rtl w:val="0"/>
        </w:rPr>
        <w:t xml:space="preserve">MOMENTO 3. Organizando la experiencia de indagación</w:t>
      </w:r>
      <w:r w:rsidDel="00000000" w:rsidR="00000000" w:rsidRPr="00000000">
        <w:rPr>
          <w:rtl w:val="0"/>
        </w:rPr>
      </w:r>
    </w:p>
    <w:p w:rsidR="00000000" w:rsidDel="00000000" w:rsidP="00000000" w:rsidRDefault="00000000" w:rsidRPr="00000000" w14:paraId="000000E3">
      <w:pPr>
        <w:spacing w:after="120" w:lineRule="auto"/>
        <w:ind w:right="-234"/>
        <w:jc w:val="both"/>
        <w:rPr/>
      </w:pPr>
      <w:r w:rsidDel="00000000" w:rsidR="00000000" w:rsidRPr="00000000">
        <w:rPr>
          <w:rtl w:val="0"/>
        </w:rPr>
        <w:t xml:space="preserve">En un tercer momento, el foco es organizar la sesión de indagación entre pares. Para ello, cada centro educativo será acompañado por su dupla siendo uno de los centros educativos “anfitrión” y el otro “visita”. Los equipos de los centros educativos se deberán dividir en dos, siguiendo la lógica que a continuación se grafica: </w:t>
      </w:r>
    </w:p>
    <w:p w:rsidR="00000000" w:rsidDel="00000000" w:rsidP="00000000" w:rsidRDefault="00000000" w:rsidRPr="00000000" w14:paraId="000000E4">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180975</wp:posOffset>
                </wp:positionH>
                <wp:positionV relativeFrom="paragraph">
                  <wp:posOffset>22756</wp:posOffset>
                </wp:positionV>
                <wp:extent cx="5496479" cy="1157154"/>
                <wp:effectExtent b="0" l="0" r="0" t="0"/>
                <wp:wrapSquare wrapText="bothSides" distB="0" distT="0" distL="114300" distR="114300"/>
                <wp:docPr id="1596273131" name=""/>
                <a:graphic>
                  <a:graphicData uri="http://schemas.microsoft.com/office/word/2010/wordprocessingGroup">
                    <wpg:wgp>
                      <wpg:cNvGrpSpPr/>
                      <wpg:grpSpPr>
                        <a:xfrm>
                          <a:off x="2488500" y="3179575"/>
                          <a:ext cx="5496479" cy="1157154"/>
                          <a:chOff x="2488500" y="3179575"/>
                          <a:chExt cx="5715000" cy="1200850"/>
                        </a:xfrm>
                      </wpg:grpSpPr>
                      <wpg:grpSp>
                        <wpg:cNvGrpSpPr/>
                        <wpg:grpSpPr>
                          <a:xfrm>
                            <a:off x="2488500" y="3179608"/>
                            <a:ext cx="5715000" cy="1200785"/>
                            <a:chOff x="2483725" y="3174825"/>
                            <a:chExt cx="5724550" cy="1210350"/>
                          </a:xfrm>
                        </wpg:grpSpPr>
                        <wps:wsp>
                          <wps:cNvSpPr/>
                          <wps:cNvPr id="3" name="Shape 3"/>
                          <wps:spPr>
                            <a:xfrm>
                              <a:off x="2483725" y="3174825"/>
                              <a:ext cx="5724550" cy="1210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488500" y="3179608"/>
                              <a:ext cx="5715000" cy="1200785"/>
                              <a:chOff x="0" y="0"/>
                              <a:chExt cx="5213237" cy="1200814"/>
                            </a:xfrm>
                          </wpg:grpSpPr>
                          <wps:wsp>
                            <wps:cNvSpPr/>
                            <wps:cNvPr id="5" name="Shape 5"/>
                            <wps:spPr>
                              <a:xfrm>
                                <a:off x="0" y="0"/>
                                <a:ext cx="5213225" cy="1200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0" y="98676"/>
                                <a:ext cx="1131809" cy="367200"/>
                              </a:xfrm>
                              <a:prstGeom prst="roundRect">
                                <a:avLst>
                                  <a:gd fmla="val 16667" name="adj"/>
                                </a:avLst>
                              </a:prstGeom>
                              <a:noFill/>
                              <a:ln cap="flat" cmpd="sng" w="9525">
                                <a:solidFill>
                                  <a:schemeClr val="accent3"/>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18"/>
                                      <w:vertAlign w:val="baseline"/>
                                    </w:rPr>
                                    <w:t xml:space="preserve">Centro educativo 1</w:t>
                                  </w:r>
                                </w:p>
                              </w:txbxContent>
                            </wps:txbx>
                            <wps:bodyPr anchorCtr="0" anchor="ctr" bIns="45700" lIns="91425" spcFirstLastPara="1" rIns="91425" wrap="square" tIns="45700">
                              <a:noAutofit/>
                            </wps:bodyPr>
                          </wps:wsp>
                          <wps:wsp>
                            <wps:cNvSpPr/>
                            <wps:cNvPr id="7" name="Shape 7"/>
                            <wps:spPr>
                              <a:xfrm>
                                <a:off x="0" y="631528"/>
                                <a:ext cx="1131809" cy="367200"/>
                              </a:xfrm>
                              <a:prstGeom prst="roundRect">
                                <a:avLst>
                                  <a:gd fmla="val 16667" name="adj"/>
                                </a:avLst>
                              </a:prstGeom>
                              <a:noFill/>
                              <a:ln cap="flat" cmpd="sng" w="9525">
                                <a:solidFill>
                                  <a:schemeClr val="accen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18"/>
                                      <w:vertAlign w:val="baseline"/>
                                    </w:rPr>
                                    <w:t xml:space="preserve">Centro educativo 2</w:t>
                                  </w:r>
                                </w:p>
                              </w:txbxContent>
                            </wps:txbx>
                            <wps:bodyPr anchorCtr="0" anchor="ctr" bIns="45700" lIns="91425" spcFirstLastPara="1" rIns="91425" wrap="square" tIns="45700">
                              <a:noAutofit/>
                            </wps:bodyPr>
                          </wps:wsp>
                          <wps:wsp>
                            <wps:cNvSpPr/>
                            <wps:cNvPr id="8" name="Shape 8"/>
                            <wps:spPr>
                              <a:xfrm>
                                <a:off x="1381468" y="98676"/>
                                <a:ext cx="1187245" cy="367200"/>
                              </a:xfrm>
                              <a:prstGeom prst="roundRect">
                                <a:avLst>
                                  <a:gd fmla="val 16667" name="adj"/>
                                </a:avLst>
                              </a:prstGeom>
                              <a:noFill/>
                              <a:ln cap="flat" cmpd="sng" w="9525">
                                <a:solidFill>
                                  <a:schemeClr val="accent3"/>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18"/>
                                      <w:vertAlign w:val="baseline"/>
                                    </w:rPr>
                                    <w:t xml:space="preserve">7-10 participantes</w:t>
                                  </w:r>
                                </w:p>
                              </w:txbxContent>
                            </wps:txbx>
                            <wps:bodyPr anchorCtr="0" anchor="ctr" bIns="45700" lIns="91425" spcFirstLastPara="1" rIns="91425" wrap="square" tIns="45700">
                              <a:noAutofit/>
                            </wps:bodyPr>
                          </wps:wsp>
                          <wps:wsp>
                            <wps:cNvSpPr/>
                            <wps:cNvPr id="9" name="Shape 9"/>
                            <wps:spPr>
                              <a:xfrm>
                                <a:off x="1381468" y="631528"/>
                                <a:ext cx="1187245" cy="367030"/>
                              </a:xfrm>
                              <a:prstGeom prst="roundRect">
                                <a:avLst>
                                  <a:gd fmla="val 16667" name="adj"/>
                                </a:avLst>
                              </a:prstGeom>
                              <a:noFill/>
                              <a:ln cap="flat" cmpd="sng" w="9525">
                                <a:solidFill>
                                  <a:schemeClr val="accen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18"/>
                                      <w:vertAlign w:val="baseline"/>
                                    </w:rPr>
                                    <w:t xml:space="preserve">7 - 10 participantes</w:t>
                                  </w:r>
                                </w:p>
                              </w:txbxContent>
                            </wps:txbx>
                            <wps:bodyPr anchorCtr="0" anchor="ctr" bIns="45700" lIns="91425" spcFirstLastPara="1" rIns="91425" wrap="square" tIns="45700">
                              <a:noAutofit/>
                            </wps:bodyPr>
                          </wps:wsp>
                          <wps:wsp>
                            <wps:cNvSpPr/>
                            <wps:cNvPr id="10" name="Shape 10"/>
                            <wps:spPr>
                              <a:xfrm>
                                <a:off x="2736622" y="0"/>
                                <a:ext cx="1187245" cy="562708"/>
                              </a:xfrm>
                              <a:prstGeom prst="roundRect">
                                <a:avLst>
                                  <a:gd fmla="val 16667" name="adj"/>
                                </a:avLst>
                              </a:prstGeom>
                              <a:noFill/>
                              <a:ln cap="flat" cmpd="sng" w="9525">
                                <a:solidFill>
                                  <a:schemeClr val="accent3"/>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18"/>
                                      <w:vertAlign w:val="baseline"/>
                                    </w:rPr>
                                    <w:t xml:space="preserve">1 participante queda de anfitrión de su centro </w:t>
                                  </w:r>
                                </w:p>
                              </w:txbxContent>
                            </wps:txbx>
                            <wps:bodyPr anchorCtr="0" anchor="ctr" bIns="45700" lIns="91425" spcFirstLastPara="1" rIns="91425" wrap="square" tIns="45700">
                              <a:noAutofit/>
                            </wps:bodyPr>
                          </wps:wsp>
                          <wps:wsp>
                            <wps:cNvSpPr/>
                            <wps:cNvPr id="11" name="Shape 11"/>
                            <wps:spPr>
                              <a:xfrm>
                                <a:off x="2736622" y="638106"/>
                                <a:ext cx="1187245" cy="562708"/>
                              </a:xfrm>
                              <a:prstGeom prst="roundRect">
                                <a:avLst>
                                  <a:gd fmla="val 16667" name="adj"/>
                                </a:avLst>
                              </a:prstGeom>
                              <a:noFill/>
                              <a:ln cap="flat" cmpd="sng" w="9525">
                                <a:solidFill>
                                  <a:schemeClr val="accen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18"/>
                                      <w:vertAlign w:val="baseline"/>
                                    </w:rPr>
                                    <w:t xml:space="preserve">1 participante queda de anfitrión de su centro </w:t>
                                  </w:r>
                                </w:p>
                              </w:txbxContent>
                            </wps:txbx>
                            <wps:bodyPr anchorCtr="0" anchor="ctr" bIns="45700" lIns="91425" spcFirstLastPara="1" rIns="91425" wrap="square" tIns="45700">
                              <a:noAutofit/>
                            </wps:bodyPr>
                          </wps:wsp>
                          <wps:wsp>
                            <wps:cNvSpPr/>
                            <wps:cNvPr id="12" name="Shape 12"/>
                            <wps:spPr>
                              <a:xfrm>
                                <a:off x="4025992" y="0"/>
                                <a:ext cx="1187245" cy="562708"/>
                              </a:xfrm>
                              <a:prstGeom prst="roundRect">
                                <a:avLst>
                                  <a:gd fmla="val 16667" name="adj"/>
                                </a:avLst>
                              </a:prstGeom>
                              <a:noFill/>
                              <a:ln cap="flat" cmpd="sng" w="9525">
                                <a:solidFill>
                                  <a:schemeClr val="accent3"/>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18"/>
                                      <w:vertAlign w:val="baseline"/>
                                    </w:rPr>
                                    <w:t xml:space="preserve">El resto del equipo participa como visitante</w:t>
                                  </w:r>
                                </w:p>
                              </w:txbxContent>
                            </wps:txbx>
                            <wps:bodyPr anchorCtr="0" anchor="ctr" bIns="45700" lIns="91425" spcFirstLastPara="1" rIns="91425" wrap="square" tIns="45700">
                              <a:noAutofit/>
                            </wps:bodyPr>
                          </wps:wsp>
                          <wps:wsp>
                            <wps:cNvSpPr/>
                            <wps:cNvPr id="13" name="Shape 13"/>
                            <wps:spPr>
                              <a:xfrm>
                                <a:off x="4025992" y="631528"/>
                                <a:ext cx="1187245" cy="562708"/>
                              </a:xfrm>
                              <a:prstGeom prst="roundRect">
                                <a:avLst>
                                  <a:gd fmla="val 16667" name="adj"/>
                                </a:avLst>
                              </a:prstGeom>
                              <a:noFill/>
                              <a:ln cap="flat" cmpd="sng" w="9525">
                                <a:solidFill>
                                  <a:schemeClr val="accen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18"/>
                                      <w:vertAlign w:val="baseline"/>
                                    </w:rPr>
                                    <w:t xml:space="preserve">El resto del equipo participa como visitante</w:t>
                                  </w:r>
                                </w:p>
                              </w:txbxContent>
                            </wps:txbx>
                            <wps:bodyPr anchorCtr="0" anchor="ctr" bIns="45700" lIns="91425" spcFirstLastPara="1" rIns="91425" wrap="square" tIns="45700">
                              <a:noAutofit/>
                            </wps:bodyPr>
                          </wps:wsp>
                          <wps:wsp>
                            <wps:cNvCnPr/>
                            <wps:spPr>
                              <a:xfrm>
                                <a:off x="1197272" y="247696"/>
                                <a:ext cx="115100" cy="0"/>
                              </a:xfrm>
                              <a:prstGeom prst="straightConnector1">
                                <a:avLst/>
                              </a:prstGeom>
                              <a:noFill/>
                              <a:ln cap="flat" cmpd="sng" w="19050">
                                <a:solidFill>
                                  <a:schemeClr val="accent3"/>
                                </a:solidFill>
                                <a:prstDash val="solid"/>
                                <a:miter lim="800000"/>
                                <a:headEnd len="sm" w="sm" type="none"/>
                                <a:tailEnd len="med" w="med" type="triangle"/>
                              </a:ln>
                            </wps:spPr>
                            <wps:bodyPr anchorCtr="0" anchor="ctr" bIns="91425" lIns="91425" spcFirstLastPara="1" rIns="91425" wrap="square" tIns="91425">
                              <a:noAutofit/>
                            </wps:bodyPr>
                          </wps:wsp>
                          <wps:wsp>
                            <wps:cNvCnPr/>
                            <wps:spPr>
                              <a:xfrm>
                                <a:off x="2565583" y="254274"/>
                                <a:ext cx="115100" cy="0"/>
                              </a:xfrm>
                              <a:prstGeom prst="straightConnector1">
                                <a:avLst/>
                              </a:prstGeom>
                              <a:noFill/>
                              <a:ln cap="flat" cmpd="sng" w="19050">
                                <a:solidFill>
                                  <a:schemeClr val="accent3"/>
                                </a:solidFill>
                                <a:prstDash val="solid"/>
                                <a:miter lim="800000"/>
                                <a:headEnd len="sm" w="sm" type="none"/>
                                <a:tailEnd len="med" w="med" type="triangle"/>
                              </a:ln>
                            </wps:spPr>
                            <wps:bodyPr anchorCtr="0" anchor="ctr" bIns="91425" lIns="91425" spcFirstLastPara="1" rIns="91425" wrap="square" tIns="91425">
                              <a:noAutofit/>
                            </wps:bodyPr>
                          </wps:wsp>
                          <wps:wsp>
                            <wps:cNvCnPr/>
                            <wps:spPr>
                              <a:xfrm>
                                <a:off x="1197272" y="806861"/>
                                <a:ext cx="114935" cy="0"/>
                              </a:xfrm>
                              <a:prstGeom prst="straightConnector1">
                                <a:avLst/>
                              </a:prstGeom>
                              <a:noFill/>
                              <a:ln cap="flat" cmpd="sng" w="12700">
                                <a:solidFill>
                                  <a:schemeClr val="accent1"/>
                                </a:solidFill>
                                <a:prstDash val="solid"/>
                                <a:miter lim="800000"/>
                                <a:headEnd len="sm" w="sm" type="none"/>
                                <a:tailEnd len="med" w="med" type="triangle"/>
                              </a:ln>
                            </wps:spPr>
                            <wps:bodyPr anchorCtr="0" anchor="ctr" bIns="91425" lIns="91425" spcFirstLastPara="1" rIns="91425" wrap="square" tIns="91425">
                              <a:noAutofit/>
                            </wps:bodyPr>
                          </wps:wsp>
                          <wps:wsp>
                            <wps:cNvCnPr/>
                            <wps:spPr>
                              <a:xfrm>
                                <a:off x="2565583" y="839753"/>
                                <a:ext cx="114935" cy="0"/>
                              </a:xfrm>
                              <a:prstGeom prst="straightConnector1">
                                <a:avLst/>
                              </a:prstGeom>
                              <a:noFill/>
                              <a:ln cap="flat" cmpd="sng" w="12700">
                                <a:solidFill>
                                  <a:schemeClr val="accent1"/>
                                </a:solidFill>
                                <a:prstDash val="solid"/>
                                <a:miter lim="800000"/>
                                <a:headEnd len="sm" w="sm" type="none"/>
                                <a:tailEnd len="med" w="med" type="triangl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180975</wp:posOffset>
                </wp:positionH>
                <wp:positionV relativeFrom="paragraph">
                  <wp:posOffset>22756</wp:posOffset>
                </wp:positionV>
                <wp:extent cx="5496479" cy="1157154"/>
                <wp:effectExtent b="0" l="0" r="0" t="0"/>
                <wp:wrapSquare wrapText="bothSides" distB="0" distT="0" distL="114300" distR="114300"/>
                <wp:docPr id="1596273131"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5496479" cy="1157154"/>
                        </a:xfrm>
                        <a:prstGeom prst="rect"/>
                        <a:ln/>
                      </pic:spPr>
                    </pic:pic>
                  </a:graphicData>
                </a:graphic>
              </wp:anchor>
            </w:drawing>
          </mc:Fallback>
        </mc:AlternateContent>
      </w:r>
    </w:p>
    <w:p w:rsidR="00000000" w:rsidDel="00000000" w:rsidP="00000000" w:rsidRDefault="00000000" w:rsidRPr="00000000" w14:paraId="000000E5">
      <w:pPr>
        <w:spacing w:before="240" w:lineRule="auto"/>
        <w:ind w:right="-234"/>
        <w:jc w:val="both"/>
        <w:rPr/>
      </w:pPr>
      <w:r w:rsidDel="00000000" w:rsidR="00000000" w:rsidRPr="00000000">
        <w:rPr>
          <w:rtl w:val="0"/>
        </w:rPr>
        <w:t xml:space="preserve">Es importante considerar que, si para asegurar el funcionamiento de la sesión de indagación y el cumplimiento del objetivo, se deben incluir otros profesionales del centro educativo en su calidad de visitantes o </w:t>
      </w:r>
      <w:r w:rsidDel="00000000" w:rsidR="00000000" w:rsidRPr="00000000">
        <w:rPr>
          <w:rtl w:val="0"/>
        </w:rPr>
        <w:t xml:space="preserve">anfitrión</w:t>
      </w:r>
      <w:r w:rsidDel="00000000" w:rsidR="00000000" w:rsidRPr="00000000">
        <w:rPr>
          <w:rtl w:val="0"/>
        </w:rPr>
        <w:t xml:space="preserve">, esto se debe organizar previamente.</w:t>
      </w:r>
    </w:p>
    <w:p w:rsidR="00000000" w:rsidDel="00000000" w:rsidP="00000000" w:rsidRDefault="00000000" w:rsidRPr="00000000" w14:paraId="000000E6">
      <w:pPr>
        <w:spacing w:before="240" w:lineRule="auto"/>
        <w:ind w:right="-234"/>
        <w:rPr/>
      </w:pPr>
      <w:r w:rsidDel="00000000" w:rsidR="00000000" w:rsidRPr="00000000">
        <w:rPr>
          <w:rtl w:val="0"/>
        </w:rPr>
        <w:t xml:space="preserve">El rol de anfitrión comprende dos grandes tareas:</w:t>
      </w:r>
    </w:p>
    <w:p w:rsidR="00000000" w:rsidDel="00000000" w:rsidP="00000000" w:rsidRDefault="00000000" w:rsidRPr="00000000" w14:paraId="000000E7">
      <w:pPr>
        <w:numPr>
          <w:ilvl w:val="0"/>
          <w:numId w:val="1"/>
        </w:numPr>
        <w:pBdr>
          <w:top w:space="0" w:sz="0" w:val="nil"/>
          <w:left w:space="0" w:sz="0" w:val="nil"/>
          <w:bottom w:space="0" w:sz="0" w:val="nil"/>
          <w:right w:space="0" w:sz="0" w:val="nil"/>
          <w:between w:space="0" w:sz="0" w:val="nil"/>
        </w:pBdr>
        <w:spacing w:before="240" w:lineRule="auto"/>
        <w:ind w:left="720" w:right="-234" w:hanging="360"/>
        <w:jc w:val="both"/>
        <w:rPr>
          <w:color w:val="000000"/>
        </w:rPr>
      </w:pPr>
      <w:r w:rsidDel="00000000" w:rsidR="00000000" w:rsidRPr="00000000">
        <w:rPr>
          <w:color w:val="000000"/>
          <w:rtl w:val="0"/>
        </w:rPr>
        <w:t xml:space="preserve">Organizar el programa de indagación en el centro educativo, distribuyendo al equipo visitante en las actividades a observar y asegurar el funcionamiento de las instancias. Esto implica desarrollar el programa con la información específica para desarrollar las acciones: contexto, link de conexión, entre otros. </w:t>
      </w:r>
    </w:p>
    <w:p w:rsidR="00000000" w:rsidDel="00000000" w:rsidP="00000000" w:rsidRDefault="00000000" w:rsidRPr="00000000" w14:paraId="000000E8">
      <w:pPr>
        <w:numPr>
          <w:ilvl w:val="0"/>
          <w:numId w:val="1"/>
        </w:numPr>
        <w:pBdr>
          <w:top w:space="0" w:sz="0" w:val="nil"/>
          <w:left w:space="0" w:sz="0" w:val="nil"/>
          <w:bottom w:space="0" w:sz="0" w:val="nil"/>
          <w:right w:space="0" w:sz="0" w:val="nil"/>
          <w:between w:space="0" w:sz="0" w:val="nil"/>
        </w:pBdr>
        <w:spacing w:before="120" w:lineRule="auto"/>
        <w:ind w:left="720" w:right="-234" w:hanging="360"/>
        <w:jc w:val="both"/>
        <w:rPr>
          <w:color w:val="000000"/>
        </w:rPr>
      </w:pPr>
      <w:r w:rsidDel="00000000" w:rsidR="00000000" w:rsidRPr="00000000">
        <w:rPr>
          <w:color w:val="000000"/>
          <w:rtl w:val="0"/>
        </w:rPr>
        <w:t xml:space="preserve">Comunicar a docentes, directivos y estudiantes involucrados, el objetivo de la actividad, también, organizar su participación. </w:t>
      </w:r>
      <w:r w:rsidDel="00000000" w:rsidR="00000000" w:rsidRPr="00000000">
        <w:rPr>
          <w:rtl w:val="0"/>
        </w:rPr>
      </w:r>
    </w:p>
    <w:p w:rsidR="00000000" w:rsidDel="00000000" w:rsidP="00000000" w:rsidRDefault="00000000" w:rsidRPr="00000000" w14:paraId="000000E9">
      <w:pPr>
        <w:spacing w:before="240" w:lineRule="auto"/>
        <w:ind w:right="-234"/>
        <w:jc w:val="both"/>
        <w:rPr/>
      </w:pPr>
      <w:r w:rsidDel="00000000" w:rsidR="00000000" w:rsidRPr="00000000">
        <w:rPr>
          <w:rtl w:val="0"/>
        </w:rPr>
        <w:t xml:space="preserve">A partir de los instrumentos diseñados y la propuesta de indagación colaborativa, se invita a las duplas a organizar la experiencia de indagación. Definir una programación, de modo de contar con una agenda de la visita y el rol que cada participante asumirá. Es muy importante que la programación defina, cuidadosamente, los momentos que considera la visita y los instrumentos a revisar, para aprovechar los tiempos. Si es necesario, la actividad puede realizarse en dos días, para cubrir las instancias definidas (clases, reuniones, etc.). También es importante que, previo a la visita, cada centro educativo comunique a la comunidad el proceso en que se encuentra y enfatice que la indagación no es de carácter evaluativa, sino investigativa.</w:t>
      </w:r>
    </w:p>
    <w:p w:rsidR="00000000" w:rsidDel="00000000" w:rsidP="00000000" w:rsidRDefault="00000000" w:rsidRPr="00000000" w14:paraId="000000EA">
      <w:pPr>
        <w:spacing w:after="240" w:before="240" w:lineRule="auto"/>
        <w:ind w:right="-234"/>
        <w:jc w:val="both"/>
        <w:rPr/>
      </w:pPr>
      <w:r w:rsidDel="00000000" w:rsidR="00000000" w:rsidRPr="00000000">
        <w:rPr>
          <w:rtl w:val="0"/>
        </w:rPr>
        <w:t xml:space="preserve">Acá se presenta un ejemplo de programación: </w:t>
      </w:r>
    </w:p>
    <w:p w:rsidR="00000000" w:rsidDel="00000000" w:rsidP="00000000" w:rsidRDefault="00000000" w:rsidRPr="00000000" w14:paraId="000000EB">
      <w:pPr>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3919835</wp:posOffset>
            </wp:positionV>
            <wp:extent cx="5612130" cy="520700"/>
            <wp:effectExtent b="0" l="0" r="0" t="0"/>
            <wp:wrapSquare wrapText="bothSides" distB="114300" distT="114300" distL="114300" distR="114300"/>
            <wp:docPr id="1596273140"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5612130" cy="520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3813</wp:posOffset>
            </wp:positionH>
            <wp:positionV relativeFrom="paragraph">
              <wp:posOffset>0</wp:posOffset>
            </wp:positionV>
            <wp:extent cx="5715000" cy="3703320"/>
            <wp:effectExtent b="0" l="0" r="0" t="0"/>
            <wp:wrapSquare wrapText="bothSides" distB="0" distT="0" distL="114300" distR="114300"/>
            <wp:docPr id="1596273138"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5715000" cy="3703320"/>
                    </a:xfrm>
                    <a:prstGeom prst="rect"/>
                    <a:ln/>
                  </pic:spPr>
                </pic:pic>
              </a:graphicData>
            </a:graphic>
          </wp:anchor>
        </w:drawing>
      </w:r>
    </w:p>
    <w:p w:rsidR="00000000" w:rsidDel="00000000" w:rsidP="00000000" w:rsidRDefault="00000000" w:rsidRPr="00000000" w14:paraId="000000EC">
      <w:pPr>
        <w:ind w:right="-234"/>
        <w:jc w:val="both"/>
        <w:rPr/>
      </w:pPr>
      <w:r w:rsidDel="00000000" w:rsidR="00000000" w:rsidRPr="00000000">
        <w:rPr>
          <w:rtl w:val="0"/>
        </w:rPr>
        <w:t xml:space="preserve">El ciclo implica días de trabajo posteriores a la visita para revisar materiales, por lo tanto, el ciclo completo debería considerar una semana como máximo. Finalmente, cada centro educativo emitirá un reporte de la jornada de indagación.</w:t>
      </w:r>
      <w:r w:rsidDel="00000000" w:rsidR="00000000" w:rsidRPr="00000000">
        <w:drawing>
          <wp:anchor allowOverlap="1" behindDoc="1" distB="0" distT="0" distL="0" distR="0" hidden="0" layoutInCell="1" locked="0" relativeHeight="0" simplePos="0">
            <wp:simplePos x="0" y="0"/>
            <wp:positionH relativeFrom="column">
              <wp:posOffset>-1219199</wp:posOffset>
            </wp:positionH>
            <wp:positionV relativeFrom="paragraph">
              <wp:posOffset>327958</wp:posOffset>
            </wp:positionV>
            <wp:extent cx="7905750" cy="1823326"/>
            <wp:effectExtent b="0" l="0" r="0" t="0"/>
            <wp:wrapNone/>
            <wp:docPr id="1596273137" name="image3.jpg"/>
            <a:graphic>
              <a:graphicData uri="http://schemas.openxmlformats.org/drawingml/2006/picture">
                <pic:pic>
                  <pic:nvPicPr>
                    <pic:cNvPr id="0" name="image3.jpg"/>
                    <pic:cNvPicPr preferRelativeResize="0"/>
                  </pic:nvPicPr>
                  <pic:blipFill>
                    <a:blip r:embed="rId15"/>
                    <a:srcRect b="58385" l="0" r="0" t="0"/>
                    <a:stretch>
                      <a:fillRect/>
                    </a:stretch>
                  </pic:blipFill>
                  <pic:spPr>
                    <a:xfrm>
                      <a:off x="0" y="0"/>
                      <a:ext cx="7905750" cy="1823326"/>
                    </a:xfrm>
                    <a:prstGeom prst="rect"/>
                    <a:ln/>
                  </pic:spPr>
                </pic:pic>
              </a:graphicData>
            </a:graphic>
          </wp:anchor>
        </w:drawing>
      </w:r>
    </w:p>
    <w:p w:rsidR="00000000" w:rsidDel="00000000" w:rsidP="00000000" w:rsidRDefault="00000000" w:rsidRPr="00000000" w14:paraId="000000ED">
      <w:pPr>
        <w:ind w:right="-234"/>
        <w:jc w:val="both"/>
        <w:rPr/>
      </w:pPr>
      <w:r w:rsidDel="00000000" w:rsidR="00000000" w:rsidRPr="00000000">
        <w:rPr>
          <w:rtl w:val="0"/>
        </w:rPr>
      </w:r>
    </w:p>
    <w:sectPr>
      <w:headerReference r:id="rId16" w:type="default"/>
      <w:headerReference r:id="rId17" w:type="first"/>
      <w:footerReference r:id="rId18" w:type="default"/>
      <w:footerReference r:id="rId19" w:type="first"/>
      <w:pgSz w:h="15840" w:w="12240" w:orient="portrait"/>
      <w:pgMar w:bottom="1417" w:top="0" w:left="1701" w:right="1701" w:header="426"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center" w:leader="none" w:pos="4419"/>
        <w:tab w:val="right" w:leader="none" w:pos="8838"/>
        <w:tab w:val="left" w:leader="none" w:pos="1581"/>
      </w:tabs>
      <w:rPr>
        <w:color w:val="000000"/>
      </w:rPr>
    </w:pPr>
    <w:r w:rsidDel="00000000" w:rsidR="00000000" w:rsidRPr="00000000">
      <w:rPr>
        <w:color w:val="000000"/>
        <w:rtl w:val="0"/>
      </w:rPr>
      <w:tab/>
    </w:r>
    <w:r w:rsidDel="00000000" w:rsidR="00000000" w:rsidRPr="00000000">
      <w:drawing>
        <wp:anchor allowOverlap="1" behindDoc="0" distB="0" distT="0" distL="114300" distR="114300" hidden="0" layoutInCell="1" locked="0" relativeHeight="0" simplePos="0">
          <wp:simplePos x="0" y="0"/>
          <wp:positionH relativeFrom="column">
            <wp:posOffset>-744854</wp:posOffset>
          </wp:positionH>
          <wp:positionV relativeFrom="paragraph">
            <wp:posOffset>0</wp:posOffset>
          </wp:positionV>
          <wp:extent cx="7207250" cy="539115"/>
          <wp:effectExtent b="0" l="0" r="0" t="0"/>
          <wp:wrapTopAndBottom distB="0" distT="0"/>
          <wp:docPr id="159627314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07250" cy="53911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-781049</wp:posOffset>
          </wp:positionH>
          <wp:positionV relativeFrom="paragraph">
            <wp:posOffset>0</wp:posOffset>
          </wp:positionV>
          <wp:extent cx="7207250" cy="539115"/>
          <wp:effectExtent b="0" l="0" r="0" t="0"/>
          <wp:wrapTopAndBottom distB="0" distT="0"/>
          <wp:docPr id="159627313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07250" cy="53911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E">
    <w:pPr>
      <w:pBdr>
        <w:top w:space="0" w:sz="0" w:val="nil"/>
        <w:left w:space="0" w:sz="0" w:val="nil"/>
        <w:bottom w:space="0" w:sz="0" w:val="nil"/>
        <w:right w:space="0" w:sz="0" w:val="nil"/>
        <w:between w:space="0" w:sz="0" w:val="nil"/>
      </w:pBdr>
      <w:tabs>
        <w:tab w:val="center" w:leader="none" w:pos="4419"/>
        <w:tab w:val="right" w:leader="none" w:pos="8838"/>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-1066799</wp:posOffset>
          </wp:positionH>
          <wp:positionV relativeFrom="paragraph">
            <wp:posOffset>-286384</wp:posOffset>
          </wp:positionV>
          <wp:extent cx="7787640" cy="2294890"/>
          <wp:effectExtent b="0" l="0" r="0" t="0"/>
          <wp:wrapTopAndBottom distB="0" distT="0"/>
          <wp:docPr descr="A yellow and orange background with white text&#10;&#10;Description automatically generated" id="1596273142" name="image6.jpg"/>
          <a:graphic>
            <a:graphicData uri="http://schemas.openxmlformats.org/drawingml/2006/picture">
              <pic:pic>
                <pic:nvPicPr>
                  <pic:cNvPr descr="A yellow and orange background with white text&#10;&#10;Description automatically generated" id="0" name="image6.jpg"/>
                  <pic:cNvPicPr preferRelativeResize="0"/>
                </pic:nvPicPr>
                <pic:blipFill>
                  <a:blip r:embed="rId1"/>
                  <a:srcRect b="0" l="0" r="0" t="0"/>
                  <a:stretch>
                    <a:fillRect/>
                  </a:stretch>
                </pic:blipFill>
                <pic:spPr>
                  <a:xfrm>
                    <a:off x="0" y="0"/>
                    <a:ext cx="7787640" cy="229489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952973"/>
    <w:pPr>
      <w:tabs>
        <w:tab w:val="center" w:pos="4419"/>
        <w:tab w:val="right" w:pos="8838"/>
      </w:tabs>
    </w:pPr>
  </w:style>
  <w:style w:type="character" w:styleId="HeaderChar" w:customStyle="1">
    <w:name w:val="Header Char"/>
    <w:basedOn w:val="DefaultParagraphFont"/>
    <w:link w:val="Header"/>
    <w:uiPriority w:val="99"/>
    <w:rsid w:val="00952973"/>
  </w:style>
  <w:style w:type="paragraph" w:styleId="Footer">
    <w:name w:val="footer"/>
    <w:basedOn w:val="Normal"/>
    <w:link w:val="FooterChar"/>
    <w:uiPriority w:val="99"/>
    <w:unhideWhenUsed w:val="1"/>
    <w:rsid w:val="00952973"/>
    <w:pPr>
      <w:tabs>
        <w:tab w:val="center" w:pos="4419"/>
        <w:tab w:val="right" w:pos="8838"/>
      </w:tabs>
    </w:pPr>
  </w:style>
  <w:style w:type="character" w:styleId="FooterChar" w:customStyle="1">
    <w:name w:val="Footer Char"/>
    <w:basedOn w:val="DefaultParagraphFont"/>
    <w:link w:val="Footer"/>
    <w:uiPriority w:val="99"/>
    <w:rsid w:val="00952973"/>
  </w:style>
  <w:style w:type="table" w:styleId="TableGrid">
    <w:name w:val="Table Grid"/>
    <w:basedOn w:val="TableNormal"/>
    <w:uiPriority w:val="39"/>
    <w:rsid w:val="007D2EA2"/>
    <w:rPr>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7D2EA2"/>
    <w:rPr>
      <w:color w:val="0000ff"/>
      <w:u w:val="single"/>
    </w:rPr>
  </w:style>
  <w:style w:type="paragraph" w:styleId="ListParagraph">
    <w:name w:val="List Paragraph"/>
    <w:basedOn w:val="Normal"/>
    <w:uiPriority w:val="34"/>
    <w:qFormat w:val="1"/>
    <w:rsid w:val="00294714"/>
    <w:pPr>
      <w:ind w:left="720"/>
      <w:contextualSpacing w:val="1"/>
    </w:pPr>
  </w:style>
  <w:style w:type="paragraph" w:styleId="FootnoteText">
    <w:name w:val="footnote text"/>
    <w:basedOn w:val="Normal"/>
    <w:link w:val="FootnoteTextChar"/>
    <w:uiPriority w:val="99"/>
    <w:semiHidden w:val="1"/>
    <w:unhideWhenUsed w:val="1"/>
    <w:rsid w:val="002B47BF"/>
    <w:rPr>
      <w:sz w:val="20"/>
      <w:szCs w:val="20"/>
    </w:rPr>
  </w:style>
  <w:style w:type="character" w:styleId="FootnoteTextChar" w:customStyle="1">
    <w:name w:val="Footnote Text Char"/>
    <w:basedOn w:val="DefaultParagraphFont"/>
    <w:link w:val="FootnoteText"/>
    <w:uiPriority w:val="99"/>
    <w:semiHidden w:val="1"/>
    <w:rsid w:val="002B47BF"/>
    <w:rPr>
      <w:sz w:val="20"/>
      <w:szCs w:val="20"/>
    </w:rPr>
  </w:style>
  <w:style w:type="character" w:styleId="FootnoteReference">
    <w:name w:val="footnote reference"/>
    <w:basedOn w:val="DefaultParagraphFont"/>
    <w:uiPriority w:val="99"/>
    <w:semiHidden w:val="1"/>
    <w:unhideWhenUsed w:val="1"/>
    <w:rsid w:val="002B47BF"/>
    <w:rPr>
      <w:vertAlign w:val="superscript"/>
    </w:rPr>
  </w:style>
  <w:style w:type="table" w:styleId="TableGridLight">
    <w:name w:val="Grid Table Light"/>
    <w:basedOn w:val="TableNormal"/>
    <w:uiPriority w:val="40"/>
    <w:rsid w:val="00D72ED9"/>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PlainTable3">
    <w:name w:val="Plain Table 3"/>
    <w:basedOn w:val="TableNormal"/>
    <w:uiPriority w:val="43"/>
    <w:rsid w:val="00D72ED9"/>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GridTable1Light">
    <w:name w:val="Grid Table 1 Light"/>
    <w:basedOn w:val="TableNormal"/>
    <w:uiPriority w:val="46"/>
    <w:rsid w:val="00D72ED9"/>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paragraph" w:styleId="SUBTITULOPROPUESTA" w:customStyle="1">
    <w:name w:val="SUBTITULO PROPUESTA"/>
    <w:basedOn w:val="Normal"/>
    <w:link w:val="SUBTITULOPROPUESTACar"/>
    <w:qFormat w:val="1"/>
    <w:rsid w:val="00A5062B"/>
    <w:pPr>
      <w:spacing w:line="276" w:lineRule="auto"/>
      <w:ind w:left="357"/>
      <w:jc w:val="both"/>
    </w:pPr>
    <w:rPr>
      <w:rFonts w:ascii="Trebuchet MS" w:cs="Times New Roman" w:eastAsia="Times New Roman" w:hAnsi="Trebuchet MS"/>
      <w:b w:val="1"/>
      <w:sz w:val="22"/>
      <w:szCs w:val="22"/>
      <w:lang w:eastAsia="es-ES_tradnl"/>
    </w:rPr>
  </w:style>
  <w:style w:type="character" w:styleId="SUBTITULOPROPUESTACar" w:customStyle="1">
    <w:name w:val="SUBTITULO PROPUESTA Car"/>
    <w:link w:val="SUBTITULOPROPUESTA"/>
    <w:rsid w:val="00A5062B"/>
    <w:rPr>
      <w:rFonts w:ascii="Trebuchet MS" w:cs="Times New Roman" w:eastAsia="Times New Roman" w:hAnsi="Trebuchet MS"/>
      <w:b w:val="1"/>
      <w:sz w:val="22"/>
      <w:szCs w:val="22"/>
      <w:lang w:eastAsia="es-ES_tradnl"/>
    </w:rPr>
  </w:style>
  <w:style w:type="character" w:styleId="UnresolvedMention">
    <w:name w:val="Unresolved Mention"/>
    <w:basedOn w:val="DefaultParagraphFont"/>
    <w:uiPriority w:val="99"/>
    <w:semiHidden w:val="1"/>
    <w:unhideWhenUsed w:val="1"/>
    <w:rsid w:val="00C04D22"/>
    <w:rPr>
      <w:color w:val="605e5c"/>
      <w:shd w:color="auto" w:fill="e1dfdd" w:val="clear"/>
    </w:rPr>
  </w:style>
  <w:style w:type="paragraph" w:styleId="NormalWeb">
    <w:name w:val="Normal (Web)"/>
    <w:basedOn w:val="Normal"/>
    <w:uiPriority w:val="99"/>
    <w:semiHidden w:val="1"/>
    <w:unhideWhenUsed w:val="1"/>
    <w:rsid w:val="00134B3C"/>
    <w:pPr>
      <w:spacing w:after="100" w:afterAutospacing="1" w:before="100" w:beforeAutospacing="1"/>
    </w:pPr>
    <w:rPr>
      <w:rFonts w:ascii="Times New Roman" w:cs="Times New Roman" w:eastAsia="Times New Roman" w:hAnsi="Times New Roman"/>
      <w:lang w:eastAsia="es-ES_tradnl"/>
    </w:rPr>
  </w:style>
  <w:style w:type="character" w:styleId="apple-converted-space" w:customStyle="1">
    <w:name w:val="apple-converted-space"/>
    <w:basedOn w:val="DefaultParagraphFont"/>
    <w:rsid w:val="00134B3C"/>
  </w:style>
  <w:style w:type="table" w:styleId="PlainTable1">
    <w:name w:val="Plain Table 1"/>
    <w:basedOn w:val="TableNormal"/>
    <w:uiPriority w:val="41"/>
    <w:rsid w:val="00913DEE"/>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apple-tab-span" w:customStyle="1">
    <w:name w:val="apple-tab-span"/>
    <w:basedOn w:val="DefaultParagraphFont"/>
    <w:rsid w:val="0013193A"/>
  </w:style>
  <w:style w:type="character" w:styleId="CommentReference">
    <w:name w:val="annotation reference"/>
    <w:basedOn w:val="DefaultParagraphFont"/>
    <w:uiPriority w:val="99"/>
    <w:semiHidden w:val="1"/>
    <w:unhideWhenUsed w:val="1"/>
    <w:rsid w:val="003C4CCA"/>
    <w:rPr>
      <w:sz w:val="16"/>
      <w:szCs w:val="16"/>
    </w:rPr>
  </w:style>
  <w:style w:type="paragraph" w:styleId="CommentText">
    <w:name w:val="annotation text"/>
    <w:basedOn w:val="Normal"/>
    <w:link w:val="CommentTextChar"/>
    <w:uiPriority w:val="99"/>
    <w:semiHidden w:val="1"/>
    <w:unhideWhenUsed w:val="1"/>
    <w:rsid w:val="003C4CCA"/>
    <w:rPr>
      <w:sz w:val="20"/>
      <w:szCs w:val="20"/>
    </w:rPr>
  </w:style>
  <w:style w:type="character" w:styleId="CommentTextChar" w:customStyle="1">
    <w:name w:val="Comment Text Char"/>
    <w:basedOn w:val="DefaultParagraphFont"/>
    <w:link w:val="CommentText"/>
    <w:uiPriority w:val="99"/>
    <w:semiHidden w:val="1"/>
    <w:rsid w:val="003C4CCA"/>
    <w:rPr>
      <w:sz w:val="20"/>
      <w:szCs w:val="20"/>
    </w:rPr>
  </w:style>
  <w:style w:type="paragraph" w:styleId="CommentSubject">
    <w:name w:val="annotation subject"/>
    <w:basedOn w:val="CommentText"/>
    <w:next w:val="CommentText"/>
    <w:link w:val="CommentSubjectChar"/>
    <w:uiPriority w:val="99"/>
    <w:semiHidden w:val="1"/>
    <w:unhideWhenUsed w:val="1"/>
    <w:rsid w:val="003C4CCA"/>
    <w:rPr>
      <w:b w:val="1"/>
      <w:bCs w:val="1"/>
    </w:rPr>
  </w:style>
  <w:style w:type="character" w:styleId="CommentSubjectChar" w:customStyle="1">
    <w:name w:val="Comment Subject Char"/>
    <w:basedOn w:val="CommentTextChar"/>
    <w:link w:val="CommentSubject"/>
    <w:uiPriority w:val="99"/>
    <w:semiHidden w:val="1"/>
    <w:rsid w:val="003C4CCA"/>
    <w:rPr>
      <w:b w:val="1"/>
      <w:bCs w:val="1"/>
      <w:sz w:val="20"/>
      <w:szCs w:val="2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sz w:val="22"/>
      <w:szCs w:val="22"/>
    </w:rPr>
    <w:tblPr>
      <w:tblStyleRowBandSize w:val="1"/>
      <w:tblStyleColBandSize w:val="1"/>
    </w:tblPr>
  </w:style>
  <w:style w:type="table" w:styleId="a0" w:customStyle="1">
    <w:basedOn w:val="TableNormal"/>
    <w:rPr>
      <w:sz w:val="22"/>
      <w:szCs w:val="22"/>
    </w:rPr>
    <w:tblPr>
      <w:tblStyleRowBandSize w:val="1"/>
      <w:tblStyleColBandSize w:val="1"/>
    </w:tblPr>
    <w:tblStylePr w:type="firstRow">
      <w:rPr>
        <w:b w:val="1"/>
      </w:rPr>
    </w:tblStylePr>
    <w:tblStylePr w:type="lastRow">
      <w:rPr>
        <w:b w:val="1"/>
      </w:rPr>
      <w:tblPr/>
      <w:tcPr>
        <w:tcBorders>
          <w:top w:color="bfbfbf" w:space="0" w:sz="4" w:val="single"/>
        </w:tcBorders>
      </w:tcPr>
    </w:tblStylePr>
    <w:tblStylePr w:type="firstCol">
      <w:rPr>
        <w:b w:val="1"/>
      </w:rPr>
    </w:tblStylePr>
    <w:tblStylePr w:type="lastCol">
      <w:rPr>
        <w:b w:val="1"/>
      </w:rPr>
    </w:tblStylePr>
    <w:tblStylePr w:type="band1Vert">
      <w:tblPr/>
      <w:tcPr>
        <w:shd w:color="auto" w:fill="f2f2f2" w:val="clear"/>
      </w:tcPr>
    </w:tblStylePr>
    <w:tblStylePr w:type="band1Horz">
      <w:tblPr/>
      <w:tcPr>
        <w:shd w:color="auto" w:fill="f2f2f2" w:val="clear"/>
      </w:tcPr>
    </w:tblStylePr>
  </w:style>
  <w:style w:type="table" w:styleId="a1" w:customStyle="1">
    <w:basedOn w:val="TableNormal"/>
    <w:rPr>
      <w:sz w:val="22"/>
      <w:szCs w:val="22"/>
    </w:rPr>
    <w:tblPr>
      <w:tblStyleRowBandSize w:val="1"/>
      <w:tblStyleColBandSize w:val="1"/>
    </w:tblPr>
    <w:tblStylePr w:type="firstRow">
      <w:rPr>
        <w:b w:val="1"/>
      </w:rPr>
    </w:tblStylePr>
    <w:tblStylePr w:type="lastRow">
      <w:rPr>
        <w:b w:val="1"/>
      </w:rPr>
      <w:tblPr/>
      <w:tcPr>
        <w:tcBorders>
          <w:top w:color="bfbfbf" w:space="0" w:sz="4" w:val="single"/>
        </w:tcBorders>
      </w:tcPr>
    </w:tblStylePr>
    <w:tblStylePr w:type="firstCol">
      <w:rPr>
        <w:b w:val="1"/>
      </w:rPr>
    </w:tblStylePr>
    <w:tblStylePr w:type="lastCol">
      <w:rPr>
        <w:b w:val="1"/>
      </w:rPr>
    </w:tblStylePr>
    <w:tblStylePr w:type="band1Vert">
      <w:tblPr/>
      <w:tcPr>
        <w:shd w:color="auto" w:fill="f2f2f2" w:val="clear"/>
      </w:tcPr>
    </w:tblStylePr>
    <w:tblStylePr w:type="band1Horz">
      <w:tblPr/>
      <w:tcPr>
        <w:shd w:color="auto" w:fill="f2f2f2" w:val="clear"/>
      </w:tcPr>
    </w:tblStylePr>
  </w:style>
  <w:style w:type="table" w:styleId="a2" w:customStyle="1">
    <w:basedOn w:val="TableNormal"/>
    <w:rPr>
      <w:sz w:val="22"/>
      <w:szCs w:val="22"/>
    </w:rPr>
    <w:tblPr>
      <w:tblStyleRowBandSize w:val="1"/>
      <w:tblStyleColBandSize w:val="1"/>
    </w:tblPr>
  </w:style>
  <w:style w:type="table" w:styleId="a3" w:customStyle="1">
    <w:basedOn w:val="TableNormal"/>
    <w:rPr>
      <w:sz w:val="22"/>
      <w:szCs w:val="22"/>
    </w:rPr>
    <w:tblPr>
      <w:tblStyleRowBandSize w:val="1"/>
      <w:tblStyleColBandSize w:val="1"/>
    </w:tblPr>
  </w:style>
  <w:style w:type="table" w:styleId="a4" w:customStyle="1">
    <w:basedOn w:val="TableNormal"/>
    <w:rPr>
      <w:sz w:val="22"/>
      <w:szCs w:val="22"/>
    </w:rPr>
    <w:tblPr>
      <w:tblStyleRowBandSize w:val="1"/>
      <w:tblStyleColBandSize w:val="1"/>
    </w:tblPr>
  </w:style>
  <w:style w:type="table" w:styleId="a5" w:customStyle="1">
    <w:basedOn w:val="TableNormal"/>
    <w:rPr>
      <w:sz w:val="22"/>
      <w:szCs w:val="22"/>
    </w:rPr>
    <w:tblPr>
      <w:tblStyleRowBandSize w:val="1"/>
      <w:tblStyleColBandSize w:val="1"/>
    </w:tblPr>
  </w:style>
  <w:style w:type="table" w:styleId="a6" w:customStyle="1">
    <w:basedOn w:val="TableNormal"/>
    <w:rPr>
      <w:sz w:val="22"/>
      <w:szCs w:val="22"/>
    </w:rPr>
    <w:tblPr>
      <w:tblStyleRowBandSize w:val="1"/>
      <w:tblStyleColBandSize w:val="1"/>
    </w:tblPr>
  </w:style>
  <w:style w:type="table" w:styleId="a7" w:customStyle="1">
    <w:basedOn w:val="TableNormal"/>
    <w:rPr>
      <w:sz w:val="22"/>
      <w:szCs w:val="22"/>
    </w:rPr>
    <w:tblPr>
      <w:tblStyleRowBandSize w:val="1"/>
      <w:tblStyleColBandSize w:val="1"/>
    </w:tblPr>
  </w:style>
  <w:style w:type="table" w:styleId="a8" w:customStyle="1">
    <w:basedOn w:val="TableNormal"/>
    <w:rPr>
      <w:sz w:val="22"/>
      <w:szCs w:val="22"/>
    </w:rPr>
    <w:tblPr>
      <w:tblStyleRowBandSize w:val="1"/>
      <w:tblStyleColBandSize w:val="1"/>
    </w:tblPr>
  </w:style>
  <w:style w:type="table" w:styleId="a9" w:customStyle="1">
    <w:basedOn w:val="TableNormal"/>
    <w:rPr>
      <w:sz w:val="22"/>
      <w:szCs w:val="22"/>
    </w:rPr>
    <w:tblPr>
      <w:tblStyleRowBandSize w:val="1"/>
      <w:tblStyleColBandSize w:val="1"/>
    </w:tblPr>
  </w:style>
  <w:style w:type="table" w:styleId="aa" w:customStyle="1">
    <w:basedOn w:val="TableNormal"/>
    <w:rPr>
      <w:sz w:val="22"/>
      <w:szCs w:val="22"/>
    </w:rPr>
    <w:tblPr>
      <w:tblStyleRowBandSize w:val="1"/>
      <w:tblStyleColBandSize w:val="1"/>
    </w:tblPr>
    <w:tblStylePr w:type="firstRow">
      <w:rPr>
        <w:b w:val="1"/>
      </w:rPr>
    </w:tblStylePr>
    <w:tblStylePr w:type="lastRow">
      <w:rPr>
        <w:b w:val="1"/>
      </w:rPr>
      <w:tblPr/>
      <w:tcPr>
        <w:tcBorders>
          <w:top w:color="bfbfbf" w:space="0" w:sz="4" w:val="single"/>
        </w:tcBorders>
      </w:tcPr>
    </w:tblStylePr>
    <w:tblStylePr w:type="firstCol">
      <w:rPr>
        <w:b w:val="1"/>
      </w:rPr>
    </w:tblStylePr>
    <w:tblStylePr w:type="lastCol">
      <w:rPr>
        <w:b w:val="1"/>
      </w:rPr>
    </w:tblStylePr>
    <w:tblStylePr w:type="band1Vert">
      <w:tblPr/>
      <w:tcPr>
        <w:shd w:color="auto" w:fill="f2f2f2" w:val="clear"/>
      </w:tcPr>
    </w:tblStylePr>
    <w:tblStylePr w:type="band1Horz">
      <w:tblPr/>
      <w:tcPr>
        <w:shd w:color="auto" w:fill="f2f2f2" w:val="clear"/>
      </w:tcPr>
    </w:tblStylePr>
  </w:style>
  <w:style w:type="table" w:styleId="PlainTable5">
    <w:name w:val="Plain Table 5"/>
    <w:basedOn w:val="TableNormal"/>
    <w:uiPriority w:val="45"/>
    <w:rsid w:val="00E74693"/>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pPr>
        <w:jc w:val="right"/>
      </w:pPr>
      <w:rPr>
        <w:rFonts w:ascii="Calibri" w:cs="Calibri" w:eastAsia="Calibri" w:hAnsi="Calibri"/>
        <w:i w:val="1"/>
        <w:sz w:val="26"/>
        <w:szCs w:val="26"/>
      </w:rPr>
      <w:tcPr>
        <w:tcBorders>
          <w:right w:color="7f7f7f" w:space="0" w:sz="4" w:val="single"/>
        </w:tcBorders>
        <w:shd w:fill="ffffff" w:val="clear"/>
      </w:tcPr>
    </w:tblStylePr>
    <w:tblStylePr w:type="firstRow">
      <w:rPr>
        <w:rFonts w:ascii="Calibri" w:cs="Calibri" w:eastAsia="Calibri" w:hAnsi="Calibri"/>
        <w:i w:val="1"/>
        <w:sz w:val="26"/>
        <w:szCs w:val="26"/>
      </w:rPr>
      <w:tcPr>
        <w:tcBorders>
          <w:bottom w:color="7f7f7f" w:space="0" w:sz="4" w:val="single"/>
        </w:tcBorders>
        <w:shd w:fill="ffffff" w:val="clear"/>
      </w:tcPr>
    </w:tblStylePr>
    <w:tblStylePr w:type="lastCol">
      <w:rPr>
        <w:rFonts w:ascii="Calibri" w:cs="Calibri" w:eastAsia="Calibri" w:hAnsi="Calibri"/>
        <w:i w:val="1"/>
        <w:sz w:val="26"/>
        <w:szCs w:val="26"/>
      </w:rPr>
      <w:tcPr>
        <w:tcBorders>
          <w:left w:color="7f7f7f" w:space="0" w:sz="4" w:val="single"/>
        </w:tcBorders>
        <w:shd w:fill="ffffff" w:val="clear"/>
      </w:tcPr>
    </w:tblStylePr>
    <w:tblStylePr w:type="lastRow">
      <w:rPr>
        <w:rFonts w:ascii="Calibri" w:cs="Calibri" w:eastAsia="Calibri" w:hAnsi="Calibri"/>
        <w:i w:val="1"/>
        <w:sz w:val="26"/>
        <w:szCs w:val="26"/>
      </w:rPr>
      <w:tcPr>
        <w:tcBorders>
          <w:top w:color="7f7f7f" w:space="0" w:sz="4" w:val="single"/>
        </w:tcBorders>
        <w:shd w:fill="ffffff" w:val="clear"/>
      </w:tcPr>
    </w:tblStylePr>
    <w:tblStylePr w:type="neCell">
      <w:tcPr>
        <w:tcBorders>
          <w:left w:color="000000" w:space="0" w:sz="0" w:val="nil"/>
        </w:tcBorders>
      </w:tcPr>
    </w:tblStylePr>
    <w:tblStylePr w:type="nwCell">
      <w:tcPr>
        <w:tcBorders>
          <w:right w:color="000000" w:space="0" w:sz="0" w:val="nil"/>
        </w:tcBorders>
      </w:tcPr>
    </w:tblStylePr>
    <w:tblStylePr w:type="seCell">
      <w:tcPr>
        <w:tcBorders>
          <w:left w:color="000000" w:space="0" w:sz="0" w:val="nil"/>
        </w:tcBorders>
      </w:tcPr>
    </w:tblStylePr>
    <w:tblStylePr w:type="swCell">
      <w:tcPr>
        <w:tcBorders>
          <w:right w:color="000000" w:space="0" w:sz="0" w:val="nil"/>
        </w:tcBorders>
      </w:tcPr>
    </w:tblStylePr>
  </w:style>
  <w:style w:type="table" w:styleId="Table6">
    <w:basedOn w:val="TableNormal"/>
    <w:rPr>
      <w:sz w:val="22"/>
      <w:szCs w:val="22"/>
    </w:rPr>
    <w:tblPr>
      <w:tblStyleRowBandSize w:val="1"/>
      <w:tblStyleColBandSize w:val="1"/>
      <w:tblCellMar>
        <w:top w:w="0.0" w:type="dxa"/>
        <w:left w:w="108.0" w:type="dxa"/>
        <w:bottom w:w="0.0" w:type="dxa"/>
        <w:right w:w="108.0" w:type="dxa"/>
      </w:tblCellMar>
    </w:tblPr>
  </w:style>
  <w:style w:type="table" w:styleId="Table7">
    <w:basedOn w:val="TableNormal"/>
    <w:rPr>
      <w:sz w:val="22"/>
      <w:szCs w:val="22"/>
    </w:rPr>
    <w:tblPr>
      <w:tblStyleRowBandSize w:val="1"/>
      <w:tblStyleColBandSize w:val="1"/>
      <w:tblCellMar>
        <w:top w:w="0.0" w:type="dxa"/>
        <w:left w:w="108.0" w:type="dxa"/>
        <w:bottom w:w="0.0" w:type="dxa"/>
        <w:right w:w="108.0" w:type="dxa"/>
      </w:tblCellMar>
    </w:tblPr>
  </w:style>
  <w:style w:type="table" w:styleId="Table8">
    <w:basedOn w:val="TableNormal"/>
    <w:rPr>
      <w:sz w:val="22"/>
      <w:szCs w:val="22"/>
    </w:rPr>
    <w:tblPr>
      <w:tblStyleRowBandSize w:val="1"/>
      <w:tblStyleColBandSize w:val="1"/>
      <w:tblCellMar>
        <w:top w:w="0.0" w:type="dxa"/>
        <w:left w:w="108.0" w:type="dxa"/>
        <w:bottom w:w="0.0" w:type="dxa"/>
        <w:right w:w="108.0" w:type="dxa"/>
      </w:tblCellMar>
    </w:tblPr>
  </w:style>
  <w:style w:type="table" w:styleId="Table9">
    <w:basedOn w:val="TableNormal"/>
    <w:rPr>
      <w:sz w:val="22"/>
      <w:szCs w:val="22"/>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pPr>
        <w:jc w:val="right"/>
      </w:pPr>
      <w:rPr>
        <w:rFonts w:ascii="Calibri" w:cs="Calibri" w:eastAsia="Calibri" w:hAnsi="Calibri"/>
        <w:i w:val="1"/>
        <w:sz w:val="26"/>
        <w:szCs w:val="26"/>
      </w:rPr>
      <w:tcPr>
        <w:tcBorders>
          <w:right w:color="7f7f7f" w:space="0" w:sz="4" w:val="single"/>
        </w:tcBorders>
        <w:shd w:fill="ffffff" w:val="clear"/>
      </w:tcPr>
    </w:tblStylePr>
    <w:tblStylePr w:type="firstRow">
      <w:rPr>
        <w:rFonts w:ascii="Calibri" w:cs="Calibri" w:eastAsia="Calibri" w:hAnsi="Calibri"/>
        <w:i w:val="1"/>
        <w:sz w:val="26"/>
        <w:szCs w:val="26"/>
      </w:rPr>
      <w:tcPr>
        <w:tcBorders>
          <w:bottom w:color="7f7f7f" w:space="0" w:sz="4" w:val="single"/>
        </w:tcBorders>
        <w:shd w:fill="ffffff" w:val="clear"/>
      </w:tcPr>
    </w:tblStylePr>
    <w:tblStylePr w:type="lastCol">
      <w:rPr>
        <w:rFonts w:ascii="Calibri" w:cs="Calibri" w:eastAsia="Calibri" w:hAnsi="Calibri"/>
        <w:i w:val="1"/>
        <w:sz w:val="26"/>
        <w:szCs w:val="26"/>
      </w:rPr>
      <w:tcPr>
        <w:tcBorders>
          <w:left w:color="7f7f7f" w:space="0" w:sz="4" w:val="single"/>
        </w:tcBorders>
        <w:shd w:fill="ffffff" w:val="clear"/>
      </w:tcPr>
    </w:tblStylePr>
    <w:tblStylePr w:type="lastRow">
      <w:rPr>
        <w:rFonts w:ascii="Calibri" w:cs="Calibri" w:eastAsia="Calibri" w:hAnsi="Calibri"/>
        <w:i w:val="1"/>
        <w:sz w:val="26"/>
        <w:szCs w:val="26"/>
      </w:rPr>
      <w:tcPr>
        <w:tcBorders>
          <w:top w:color="7f7f7f" w:space="0" w:sz="4" w:val="single"/>
        </w:tcBorders>
        <w:shd w:fill="ffffff" w:val="clear"/>
      </w:tcPr>
    </w:tblStylePr>
    <w:tblStylePr w:type="neCell">
      <w:tcPr>
        <w:tcBorders>
          <w:left w:color="000000" w:space="0" w:sz="0" w:val="nil"/>
        </w:tcBorders>
      </w:tcPr>
    </w:tblStylePr>
    <w:tblStylePr w:type="nwCell">
      <w:tcPr>
        <w:tcBorders>
          <w:right w:color="000000" w:space="0" w:sz="0" w:val="nil"/>
        </w:tcBorders>
      </w:tcPr>
    </w:tblStylePr>
    <w:tblStylePr w:type="seCell">
      <w:tcPr>
        <w:tcBorders>
          <w:left w:color="000000" w:space="0" w:sz="0" w:val="nil"/>
        </w:tcBorders>
      </w:tcPr>
    </w:tblStylePr>
    <w:tblStylePr w:type="swCell">
      <w:tcPr>
        <w:tcBorders>
          <w:right w:color="000000" w:space="0" w:sz="0" w:val="nil"/>
        </w:tcBorders>
      </w:tcPr>
    </w:tblStylePr>
  </w:style>
  <w:style w:type="table" w:styleId="Table10">
    <w:basedOn w:val="TableNormal"/>
    <w:rPr>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sz w:val="22"/>
      <w:szCs w:val="22"/>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2.png"/><Relationship Id="rId13" Type="http://schemas.openxmlformats.org/officeDocument/2006/relationships/image" Target="media/image9.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image" Target="media/image3.jpg"/><Relationship Id="rId14" Type="http://schemas.openxmlformats.org/officeDocument/2006/relationships/image" Target="media/image5.png"/><Relationship Id="rId17" Type="http://schemas.openxmlformats.org/officeDocument/2006/relationships/header" Target="header2.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11.png"/><Relationship Id="rId8" Type="http://schemas.openxmlformats.org/officeDocument/2006/relationships/image" Target="media/image10.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lD5ufuKZQXXgg7diFbCz5qEvNw==">CgMxLjA4AHIhMWpqbDhwSlM4SXd3Ui1TYVVENUlmend2OU5FTjBXSnRt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2021-08-16T19:07:00Z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