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960" w:before="480" w:line="240" w:lineRule="auto"/>
        <w:jc w:val="center"/>
        <w:rPr>
          <w:b w:val="1"/>
          <w:sz w:val="36"/>
          <w:szCs w:val="36"/>
        </w:rPr>
      </w:pPr>
      <w:r w:rsidDel="00000000" w:rsidR="00000000" w:rsidRPr="00000000">
        <w:rPr>
          <w:rFonts w:ascii="Calibri" w:cs="Calibri" w:eastAsia="Calibri" w:hAnsi="Calibri"/>
          <w:b w:val="1"/>
          <w:color w:val="3a9886"/>
          <w:sz w:val="56"/>
          <w:szCs w:val="56"/>
          <w:rtl w:val="0"/>
        </w:rPr>
        <w:t xml:space="preserve">Sesiones de formación</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752475</wp:posOffset>
                </wp:positionV>
                <wp:extent cx="5673725" cy="55244"/>
                <wp:effectExtent b="0" l="0" r="0" t="0"/>
                <wp:wrapNone/>
                <wp:docPr id="1596273131" name=""/>
                <a:graphic>
                  <a:graphicData uri="http://schemas.microsoft.com/office/word/2010/wordprocessingShape">
                    <wps:wsp>
                      <wps:cNvSpPr/>
                      <wps:cNvPr id="2" name="Shape 2"/>
                      <wps:spPr>
                        <a:xfrm>
                          <a:off x="2513900" y="3757141"/>
                          <a:ext cx="5664200" cy="45719"/>
                        </a:xfrm>
                        <a:prstGeom prst="rect">
                          <a:avLst/>
                        </a:prstGeom>
                        <a:solidFill>
                          <a:srgbClr val="47B7A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752475</wp:posOffset>
                </wp:positionV>
                <wp:extent cx="5673725" cy="55244"/>
                <wp:effectExtent b="0" l="0" r="0" t="0"/>
                <wp:wrapNone/>
                <wp:docPr id="1596273131"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5673725" cy="55244"/>
                        </a:xfrm>
                        <a:prstGeom prst="rect"/>
                        <a:ln/>
                      </pic:spPr>
                    </pic:pic>
                  </a:graphicData>
                </a:graphic>
              </wp:anchor>
            </w:drawing>
          </mc:Fallback>
        </mc:AlternateContent>
      </w:r>
    </w:p>
    <w:p w:rsidR="00000000" w:rsidDel="00000000" w:rsidP="00000000" w:rsidRDefault="00000000" w:rsidRPr="00000000" w14:paraId="00000002">
      <w:pPr>
        <w:ind w:right="-234"/>
        <w:jc w:val="both"/>
        <w:rPr>
          <w:rFonts w:ascii="Calibri" w:cs="Calibri" w:eastAsia="Calibri" w:hAnsi="Calibri"/>
          <w:b w:val="1"/>
          <w:color w:val="3a9886"/>
          <w:sz w:val="32"/>
          <w:szCs w:val="32"/>
        </w:rPr>
      </w:pPr>
      <w:bookmarkStart w:colFirst="0" w:colLast="0" w:name="_heading=h.30j0zll" w:id="0"/>
      <w:bookmarkEnd w:id="0"/>
      <w:r w:rsidDel="00000000" w:rsidR="00000000" w:rsidRPr="00000000">
        <w:rPr>
          <w:rFonts w:ascii="Calibri" w:cs="Calibri" w:eastAsia="Calibri" w:hAnsi="Calibri"/>
          <w:b w:val="1"/>
          <w:color w:val="3a9886"/>
          <w:sz w:val="32"/>
          <w:szCs w:val="32"/>
          <w:rtl w:val="0"/>
        </w:rPr>
        <w:t xml:space="preserve">Presentación </w:t>
      </w:r>
    </w:p>
    <w:p w:rsidR="00000000" w:rsidDel="00000000" w:rsidP="00000000" w:rsidRDefault="00000000" w:rsidRPr="00000000" w14:paraId="00000003">
      <w:pPr>
        <w:ind w:right="-23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Las Sesiones de formación corresponden al primer componente metodológico del Ciclo de Indagación Colaborativa.</w:t>
      </w:r>
    </w:p>
    <w:p w:rsidR="00000000" w:rsidDel="00000000" w:rsidP="00000000" w:rsidRDefault="00000000" w:rsidRPr="00000000" w14:paraId="00000004">
      <w:pPr>
        <w:ind w:right="-234"/>
        <w:jc w:val="both"/>
        <w:rPr>
          <w:rFonts w:ascii="Calibri" w:cs="Calibri" w:eastAsia="Calibri" w:hAnsi="Calibri"/>
          <w:sz w:val="24"/>
          <w:szCs w:val="24"/>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76200</wp:posOffset>
                </wp:positionH>
                <wp:positionV relativeFrom="paragraph">
                  <wp:posOffset>0</wp:posOffset>
                </wp:positionV>
                <wp:extent cx="5534025" cy="614892"/>
                <wp:effectExtent b="0" l="0" r="0" t="0"/>
                <wp:wrapSquare wrapText="bothSides" distB="0" distT="0" distL="0" distR="0"/>
                <wp:docPr id="1596273132" name=""/>
                <a:graphic>
                  <a:graphicData uri="http://schemas.microsoft.com/office/word/2010/wordprocessingGroup">
                    <wpg:wgp>
                      <wpg:cNvGrpSpPr/>
                      <wpg:grpSpPr>
                        <a:xfrm>
                          <a:off x="2249100" y="3439550"/>
                          <a:ext cx="5534025" cy="614892"/>
                          <a:chOff x="2249100" y="3439550"/>
                          <a:chExt cx="6193800" cy="680900"/>
                        </a:xfrm>
                      </wpg:grpSpPr>
                      <wpg:grpSp>
                        <wpg:cNvGrpSpPr/>
                        <wpg:grpSpPr>
                          <a:xfrm>
                            <a:off x="2255462" y="3445907"/>
                            <a:ext cx="6181076" cy="668187"/>
                            <a:chOff x="2740" y="358986"/>
                            <a:chExt cx="5606649" cy="581371"/>
                          </a:xfrm>
                        </wpg:grpSpPr>
                        <wps:wsp>
                          <wps:cNvSpPr/>
                          <wps:cNvPr id="3" name="Shape 3"/>
                          <wps:spPr>
                            <a:xfrm>
                              <a:off x="2740" y="358986"/>
                              <a:ext cx="5606625" cy="581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2740" y="358986"/>
                              <a:ext cx="849492" cy="581371"/>
                            </a:xfrm>
                            <a:prstGeom prst="roundRect">
                              <a:avLst>
                                <a:gd fmla="val 10000" name="adj"/>
                              </a:avLst>
                            </a:prstGeom>
                            <a:solidFill>
                              <a:srgbClr val="FFC000"/>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Sesiones de formación</w:t>
                                </w:r>
                              </w:p>
                            </w:txbxContent>
                          </wps:txbx>
                          <wps:bodyPr anchorCtr="0" anchor="ctr" bIns="91425" lIns="91425" spcFirstLastPara="1" rIns="91425" wrap="square" tIns="91425">
                            <a:noAutofit/>
                          </wps:bodyPr>
                        </wps:wsp>
                        <wps:wsp>
                          <wps:cNvSpPr/>
                          <wps:cNvPr id="5" name="Shape 5"/>
                          <wps:spPr>
                            <a:xfrm>
                              <a:off x="937181" y="544335"/>
                              <a:ext cx="180092" cy="210674"/>
                            </a:xfrm>
                            <a:prstGeom prst="rightArrow">
                              <a:avLst>
                                <a:gd fmla="val 60000" name="adj1"/>
                                <a:gd fmla="val 50000" name="adj2"/>
                              </a:avLst>
                            </a:prstGeom>
                            <a:solidFill>
                              <a:srgbClr val="FFC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1192029"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Círculo de aprendizaje Nº1</w:t>
                                </w:r>
                              </w:p>
                            </w:txbxContent>
                          </wps:txbx>
                          <wps:bodyPr anchorCtr="0" anchor="ctr" bIns="91425" lIns="91425" spcFirstLastPara="1" rIns="91425" wrap="square" tIns="91425">
                            <a:noAutofit/>
                          </wps:bodyPr>
                        </wps:wsp>
                        <wps:wsp>
                          <wps:cNvSpPr/>
                          <wps:cNvPr id="7" name="Shape 7"/>
                          <wps:spPr>
                            <a:xfrm>
                              <a:off x="2126471" y="544335"/>
                              <a:ext cx="180092" cy="210674"/>
                            </a:xfrm>
                            <a:prstGeom prst="rightArrow">
                              <a:avLst>
                                <a:gd fmla="val 60000" name="adj1"/>
                                <a:gd fmla="val 50000" name="adj2"/>
                              </a:avLst>
                            </a:prstGeom>
                            <a:solidFill>
                              <a:srgbClr val="BFBFB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2381318"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Taller de indagación </w:t>
                                </w:r>
                              </w:p>
                            </w:txbxContent>
                          </wps:txbx>
                          <wps:bodyPr anchorCtr="0" anchor="ctr" bIns="91425" lIns="91425" spcFirstLastPara="1" rIns="91425" wrap="square" tIns="91425">
                            <a:noAutofit/>
                          </wps:bodyPr>
                        </wps:wsp>
                        <wps:wsp>
                          <wps:cNvSpPr/>
                          <wps:cNvPr id="9" name="Shape 9"/>
                          <wps:spPr>
                            <a:xfrm>
                              <a:off x="3315760" y="544335"/>
                              <a:ext cx="180092" cy="210674"/>
                            </a:xfrm>
                            <a:prstGeom prst="rightArrow">
                              <a:avLst>
                                <a:gd fmla="val 60000" name="adj1"/>
                                <a:gd fmla="val 50000" name="adj2"/>
                              </a:avLst>
                            </a:prstGeom>
                            <a:solidFill>
                              <a:srgbClr val="BFBFB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3570608"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Círculo de aprendizaje Nº2</w:t>
                                </w:r>
                              </w:p>
                            </w:txbxContent>
                          </wps:txbx>
                          <wps:bodyPr anchorCtr="0" anchor="ctr" bIns="91425" lIns="91425" spcFirstLastPara="1" rIns="91425" wrap="square" tIns="91425">
                            <a:noAutofit/>
                          </wps:bodyPr>
                        </wps:wsp>
                        <wps:wsp>
                          <wps:cNvSpPr/>
                          <wps:cNvPr id="11" name="Shape 11"/>
                          <wps:spPr>
                            <a:xfrm>
                              <a:off x="4505049" y="544335"/>
                              <a:ext cx="180092" cy="210674"/>
                            </a:xfrm>
                            <a:prstGeom prst="rightArrow">
                              <a:avLst>
                                <a:gd fmla="val 60000" name="adj1"/>
                                <a:gd fmla="val 50000" name="adj2"/>
                              </a:avLst>
                            </a:prstGeom>
                            <a:solidFill>
                              <a:srgbClr val="BFBFB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4759897" y="358986"/>
                              <a:ext cx="849492" cy="581371"/>
                            </a:xfrm>
                            <a:prstGeom prst="roundRect">
                              <a:avLst>
                                <a:gd fmla="val 10000" name="adj"/>
                              </a:avLst>
                            </a:prstGeom>
                            <a:solidFill>
                              <a:srgbClr val="47B7A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15.00000953674316"/>
                                  <w:ind w:left="0" w:right="0" w:firstLine="0"/>
                                  <w:jc w:val="center"/>
                                  <w:textDirection w:val="btLr"/>
                                </w:pPr>
                                <w:r w:rsidDel="00000000" w:rsidR="00000000" w:rsidRPr="00000000">
                                  <w:rPr>
                                    <w:rFonts w:ascii="Arial" w:cs="Arial" w:eastAsia="Arial" w:hAnsi="Arial"/>
                                    <w:b w:val="1"/>
                                    <w:i w:val="0"/>
                                    <w:smallCaps w:val="0"/>
                                    <w:strike w:val="0"/>
                                    <w:color w:val="ffffff"/>
                                    <w:sz w:val="20"/>
                                    <w:vertAlign w:val="baseline"/>
                                  </w:rPr>
                                  <w:t xml:space="preserve">Generación de saberes </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76200</wp:posOffset>
                </wp:positionH>
                <wp:positionV relativeFrom="paragraph">
                  <wp:posOffset>0</wp:posOffset>
                </wp:positionV>
                <wp:extent cx="5534025" cy="614892"/>
                <wp:effectExtent b="0" l="0" r="0" t="0"/>
                <wp:wrapSquare wrapText="bothSides" distB="0" distT="0" distL="0" distR="0"/>
                <wp:docPr id="1596273132"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5534025" cy="614892"/>
                        </a:xfrm>
                        <a:prstGeom prst="rect"/>
                        <a:ln/>
                      </pic:spPr>
                    </pic:pic>
                  </a:graphicData>
                </a:graphic>
              </wp:anchor>
            </w:drawing>
          </mc:Fallback>
        </mc:AlternateContent>
      </w:r>
    </w:p>
    <w:p w:rsidR="00000000" w:rsidDel="00000000" w:rsidP="00000000" w:rsidRDefault="00000000" w:rsidRPr="00000000" w14:paraId="00000005">
      <w:pPr>
        <w:pBdr>
          <w:top w:space="0" w:sz="0" w:val="nil"/>
          <w:left w:space="0" w:sz="0" w:val="nil"/>
          <w:bottom w:space="0" w:sz="0" w:val="nil"/>
          <w:right w:space="0" w:sz="0" w:val="nil"/>
          <w:between w:space="0" w:sz="0" w:val="nil"/>
        </w:pBdr>
        <w:ind w:right="-23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ind w:right="-23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ind w:right="-23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Este primer componente del ciclo indagatorio es un espacio colaborativo de identificación y análisis de las problemáticas propias de los contextos y vinculadas con el quehacer de los actores. Se sugiere trabajar entre centros educativos que comparten especialidades y cercanía territorial. El </w:t>
      </w:r>
      <w:r w:rsidDel="00000000" w:rsidR="00000000" w:rsidRPr="00000000">
        <w:rPr>
          <w:rFonts w:ascii="Calibri" w:cs="Calibri" w:eastAsia="Calibri" w:hAnsi="Calibri"/>
          <w:sz w:val="24"/>
          <w:szCs w:val="24"/>
          <w:rtl w:val="0"/>
        </w:rPr>
        <w:t xml:space="preserve">objetivo que se busca es</w:t>
      </w:r>
      <w:r w:rsidDel="00000000" w:rsidR="00000000" w:rsidRPr="00000000">
        <w:rPr>
          <w:rFonts w:ascii="Calibri" w:cs="Calibri" w:eastAsia="Calibri" w:hAnsi="Calibri"/>
          <w:sz w:val="24"/>
          <w:szCs w:val="24"/>
          <w:rtl w:val="0"/>
        </w:rPr>
        <w:t xml:space="preserve"> reflexionar en conjunto, para contribuir a la mejora de los procesos educativos de ambos centros y al aprendizaje de los equipos directivos.</w:t>
      </w:r>
    </w:p>
    <w:p w:rsidR="00000000" w:rsidDel="00000000" w:rsidP="00000000" w:rsidRDefault="00000000" w:rsidRPr="00000000" w14:paraId="00000008">
      <w:pPr>
        <w:pBdr>
          <w:top w:space="0" w:sz="0" w:val="nil"/>
          <w:left w:space="0" w:sz="0" w:val="nil"/>
          <w:bottom w:space="0" w:sz="0" w:val="nil"/>
          <w:right w:space="0" w:sz="0" w:val="nil"/>
          <w:between w:space="0" w:sz="0" w:val="nil"/>
        </w:pBdr>
        <w:ind w:right="-23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abordar el análisis, se sugieren dos sesiones de trabajo entre grupos motores de cada centro, es decir, el equipo de personas que se ha seleccionado para movilizar esta iniciativa</w:t>
      </w:r>
      <w:r w:rsidDel="00000000" w:rsidR="00000000" w:rsidRPr="00000000">
        <w:rPr>
          <w:rFonts w:ascii="Calibri" w:cs="Calibri" w:eastAsia="Calibri" w:hAnsi="Calibri"/>
          <w:sz w:val="24"/>
          <w:szCs w:val="24"/>
          <w:vertAlign w:val="superscript"/>
        </w:rPr>
        <w:footnoteReference w:customMarkFollows="0" w:id="0"/>
      </w:r>
      <w:r w:rsidDel="00000000" w:rsidR="00000000" w:rsidRPr="00000000">
        <w:rPr>
          <w:rFonts w:ascii="Calibri" w:cs="Calibri" w:eastAsia="Calibri" w:hAnsi="Calibri"/>
          <w:sz w:val="24"/>
          <w:szCs w:val="24"/>
          <w:rtl w:val="0"/>
        </w:rPr>
        <w:t xml:space="preserve">. Los grupos motores analizan las diversas temáticas que se podrían abordar mediante el ciclo de indagación. La problemática que se defina en este primer componente, será un eje articulador de las siguientes etapas del ciclo.</w:t>
      </w:r>
    </w:p>
    <w:p w:rsidR="00000000" w:rsidDel="00000000" w:rsidP="00000000" w:rsidRDefault="00000000" w:rsidRPr="00000000" w14:paraId="00000009">
      <w:pPr>
        <w:pBdr>
          <w:top w:space="0" w:sz="0" w:val="nil"/>
          <w:left w:space="0" w:sz="0" w:val="nil"/>
          <w:bottom w:space="0" w:sz="0" w:val="nil"/>
          <w:right w:space="0" w:sz="0" w:val="nil"/>
          <w:between w:space="0" w:sz="0" w:val="nil"/>
        </w:pBdr>
        <w:ind w:right="-234"/>
        <w:jc w:val="both"/>
        <w:rPr>
          <w:rFonts w:ascii="Calibri" w:cs="Calibri" w:eastAsia="Calibri" w:hAnsi="Calibri"/>
          <w:b w:val="1"/>
          <w:color w:val="3a9886"/>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ind w:right="-234"/>
        <w:jc w:val="both"/>
        <w:rPr>
          <w:rFonts w:ascii="Calibri" w:cs="Calibri" w:eastAsia="Calibri" w:hAnsi="Calibri"/>
          <w:b w:val="1"/>
          <w:color w:val="3a9886"/>
          <w:sz w:val="24"/>
          <w:szCs w:val="24"/>
        </w:rPr>
      </w:pPr>
      <w:r w:rsidDel="00000000" w:rsidR="00000000" w:rsidRPr="00000000">
        <w:rPr>
          <w:rFonts w:ascii="Calibri" w:cs="Calibri" w:eastAsia="Calibri" w:hAnsi="Calibri"/>
          <w:b w:val="1"/>
          <w:color w:val="3a9886"/>
          <w:sz w:val="24"/>
          <w:szCs w:val="24"/>
          <w:rtl w:val="0"/>
        </w:rPr>
        <w:t xml:space="preserve">Algunos ejemplos de temáticas que pueden ser de interés de los equipos son</w:t>
      </w:r>
      <w:r w:rsidDel="00000000" w:rsidR="00000000" w:rsidRPr="00000000">
        <w:rPr>
          <w:rFonts w:ascii="Calibri" w:cs="Calibri" w:eastAsia="Calibri" w:hAnsi="Calibri"/>
          <w:b w:val="1"/>
          <w:color w:val="3a9886"/>
          <w:sz w:val="24"/>
          <w:szCs w:val="24"/>
          <w:vertAlign w:val="superscript"/>
        </w:rPr>
        <w:footnoteReference w:customMarkFollows="0" w:id="1"/>
      </w:r>
      <w:r w:rsidDel="00000000" w:rsidR="00000000" w:rsidRPr="00000000">
        <w:rPr>
          <w:rFonts w:ascii="Calibri" w:cs="Calibri" w:eastAsia="Calibri" w:hAnsi="Calibri"/>
          <w:b w:val="1"/>
          <w:color w:val="3a9886"/>
          <w:sz w:val="24"/>
          <w:szCs w:val="24"/>
          <w:rtl w:val="0"/>
        </w:rPr>
        <w:t xml:space="preserve">:</w:t>
      </w:r>
    </w:p>
    <w:p w:rsidR="00000000" w:rsidDel="00000000" w:rsidP="00000000" w:rsidRDefault="00000000" w:rsidRPr="00000000" w14:paraId="0000000B">
      <w:pPr>
        <w:numPr>
          <w:ilvl w:val="0"/>
          <w:numId w:val="2"/>
        </w:numPr>
        <w:spacing w:after="120" w:line="288"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Vinculación con el entorno social y productivo</w:t>
      </w:r>
    </w:p>
    <w:p w:rsidR="00000000" w:rsidDel="00000000" w:rsidP="00000000" w:rsidRDefault="00000000" w:rsidRPr="00000000" w14:paraId="0000000C">
      <w:pPr>
        <w:numPr>
          <w:ilvl w:val="0"/>
          <w:numId w:val="2"/>
        </w:numPr>
        <w:spacing w:after="120" w:line="288"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Gestión de datos e información sobre el contexto</w:t>
      </w:r>
    </w:p>
    <w:p w:rsidR="00000000" w:rsidDel="00000000" w:rsidP="00000000" w:rsidRDefault="00000000" w:rsidRPr="00000000" w14:paraId="0000000D">
      <w:pPr>
        <w:numPr>
          <w:ilvl w:val="0"/>
          <w:numId w:val="2"/>
        </w:numPr>
        <w:spacing w:after="120" w:line="288"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Gestión e Implementación Curricular en la EMTP </w:t>
      </w:r>
    </w:p>
    <w:p w:rsidR="00000000" w:rsidDel="00000000" w:rsidP="00000000" w:rsidRDefault="00000000" w:rsidRPr="00000000" w14:paraId="0000000E">
      <w:pPr>
        <w:numPr>
          <w:ilvl w:val="0"/>
          <w:numId w:val="2"/>
        </w:numPr>
        <w:spacing w:after="120" w:line="288"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Gestión o escenarios de aprendizaje y recursos para la EMTP </w:t>
      </w:r>
    </w:p>
    <w:p w:rsidR="00000000" w:rsidDel="00000000" w:rsidP="00000000" w:rsidRDefault="00000000" w:rsidRPr="00000000" w14:paraId="0000000F">
      <w:pPr>
        <w:numPr>
          <w:ilvl w:val="0"/>
          <w:numId w:val="2"/>
        </w:numPr>
        <w:spacing w:after="120" w:line="288"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El Docente de la Formación Diferenciada Técnico Profesional</w:t>
      </w:r>
    </w:p>
    <w:p w:rsidR="00000000" w:rsidDel="00000000" w:rsidP="00000000" w:rsidRDefault="00000000" w:rsidRPr="00000000" w14:paraId="00000010">
      <w:pPr>
        <w:spacing w:after="0" w:line="240" w:lineRule="auto"/>
        <w:ind w:right="-234"/>
        <w:rPr>
          <w:rFonts w:ascii="Calibri" w:cs="Calibri" w:eastAsia="Calibri" w:hAnsi="Calibri"/>
          <w:b w:val="1"/>
          <w:sz w:val="36"/>
          <w:szCs w:val="36"/>
        </w:rPr>
      </w:pPr>
      <w:r w:rsidDel="00000000" w:rsidR="00000000" w:rsidRPr="00000000">
        <w:rPr>
          <w:rFonts w:ascii="Calibri" w:cs="Calibri" w:eastAsia="Calibri" w:hAnsi="Calibri"/>
          <w:b w:val="1"/>
          <w:color w:val="3a9886"/>
          <w:sz w:val="36"/>
          <w:szCs w:val="36"/>
          <w:rtl w:val="0"/>
        </w:rPr>
        <w:t xml:space="preserve">Objetivo de las sesiones de formación </w:t>
      </w:r>
      <w:r w:rsidDel="00000000" w:rsidR="00000000" w:rsidRPr="00000000">
        <w:rPr>
          <w:rtl w:val="0"/>
        </w:rPr>
      </w:r>
    </w:p>
    <w:p w:rsidR="00000000" w:rsidDel="00000000" w:rsidP="00000000" w:rsidRDefault="00000000" w:rsidRPr="00000000" w14:paraId="00000011">
      <w:pPr>
        <w:numPr>
          <w:ilvl w:val="0"/>
          <w:numId w:val="1"/>
        </w:numPr>
        <w:spacing w:after="0" w:before="240" w:line="240" w:lineRule="auto"/>
        <w:ind w:left="720" w:right="-234"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Identificar y analizar problemas relacionados con su contexto de trabajo y la experiencia como directivos para establecer caminos y acciones de solución o facilitación para su resolución.</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before="200" w:lineRule="auto"/>
        <w:ind w:right="-23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Las sesiones se organizan en torno a una conversación que tiene como duración 45 minutos.</w:t>
      </w:r>
    </w:p>
    <w:p w:rsidR="00000000" w:rsidDel="00000000" w:rsidP="00000000" w:rsidRDefault="00000000" w:rsidRPr="00000000" w14:paraId="00000013">
      <w:pPr>
        <w:pBdr>
          <w:top w:space="0" w:sz="0" w:val="nil"/>
          <w:left w:space="0" w:sz="0" w:val="nil"/>
          <w:bottom w:space="0" w:sz="0" w:val="nil"/>
          <w:right w:space="0" w:sz="0" w:val="nil"/>
          <w:between w:space="0" w:sz="0" w:val="nil"/>
        </w:pBdr>
        <w:ind w:right="-234"/>
        <w:jc w:val="both"/>
        <w:rPr>
          <w:rFonts w:ascii="Calibri" w:cs="Calibri" w:eastAsia="Calibri" w:hAnsi="Calibri"/>
          <w:b w:val="1"/>
          <w:color w:val="3a9886"/>
          <w:sz w:val="24"/>
          <w:szCs w:val="24"/>
        </w:rPr>
      </w:pPr>
      <w:r w:rsidDel="00000000" w:rsidR="00000000" w:rsidRPr="00000000">
        <w:rPr>
          <w:rFonts w:ascii="Calibri" w:cs="Calibri" w:eastAsia="Calibri" w:hAnsi="Calibri"/>
          <w:b w:val="1"/>
          <w:color w:val="3a9886"/>
          <w:sz w:val="24"/>
          <w:szCs w:val="24"/>
          <w:rtl w:val="0"/>
        </w:rPr>
        <w:t xml:space="preserve">SESIÓN 1</w:t>
      </w:r>
    </w:p>
    <w:p w:rsidR="00000000" w:rsidDel="00000000" w:rsidP="00000000" w:rsidRDefault="00000000" w:rsidRPr="00000000" w14:paraId="00000014">
      <w:pPr>
        <w:pBdr>
          <w:top w:space="0" w:sz="0" w:val="nil"/>
          <w:left w:space="0" w:sz="0" w:val="nil"/>
          <w:bottom w:space="0" w:sz="0" w:val="nil"/>
          <w:right w:space="0" w:sz="0" w:val="nil"/>
          <w:between w:space="0" w:sz="0" w:val="nil"/>
        </w:pBdr>
        <w:ind w:right="-23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Los equipos dialogan y seleccionan una temática de interés. Plantean diversas preguntas en torno a ella. Por ejemplo:</w:t>
      </w:r>
    </w:p>
    <w:tbl>
      <w:tblPr>
        <w:tblStyle w:val="Table1"/>
        <w:tblW w:w="9150.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2970"/>
        <w:gridCol w:w="6180"/>
        <w:tblGridChange w:id="0">
          <w:tblGrid>
            <w:gridCol w:w="2970"/>
            <w:gridCol w:w="6180"/>
          </w:tblGrid>
        </w:tblGridChange>
      </w:tblGrid>
      <w:tr>
        <w:trPr>
          <w:cantSplit w:val="0"/>
          <w:trHeight w:val="925" w:hRule="atLeast"/>
          <w:tblHeader w:val="0"/>
        </w:trPr>
        <w:tc>
          <w:tcPr>
            <w:gridSpan w:val="2"/>
            <w:shd w:fill="3a9886" w:val="clear"/>
            <w:vAlign w:val="center"/>
          </w:tcPr>
          <w:p w:rsidR="00000000" w:rsidDel="00000000" w:rsidP="00000000" w:rsidRDefault="00000000" w:rsidRPr="00000000" w14:paraId="00000015">
            <w:pPr>
              <w:spacing w:after="0" w:line="240" w:lineRule="auto"/>
              <w:jc w:val="center"/>
              <w:rPr>
                <w:rFonts w:ascii="Calibri" w:cs="Calibri" w:eastAsia="Calibri" w:hAnsi="Calibri"/>
                <w:i w:val="1"/>
                <w:color w:val="ffffff"/>
              </w:rPr>
            </w:pPr>
            <w:r w:rsidDel="00000000" w:rsidR="00000000" w:rsidRPr="00000000">
              <w:rPr>
                <w:rFonts w:ascii="Calibri" w:cs="Calibri" w:eastAsia="Calibri" w:hAnsi="Calibri"/>
                <w:i w:val="1"/>
                <w:color w:val="ffffff"/>
                <w:rtl w:val="0"/>
              </w:rPr>
              <w:t xml:space="preserve">Tema de interés</w:t>
            </w:r>
          </w:p>
          <w:p w:rsidR="00000000" w:rsidDel="00000000" w:rsidP="00000000" w:rsidRDefault="00000000" w:rsidRPr="00000000" w14:paraId="00000016">
            <w:pPr>
              <w:spacing w:after="0" w:line="240" w:lineRule="auto"/>
              <w:jc w:val="center"/>
              <w:rPr>
                <w:rFonts w:ascii="Calibri" w:cs="Calibri" w:eastAsia="Calibri" w:hAnsi="Calibri"/>
                <w:i w:val="1"/>
                <w:color w:val="ffffff"/>
                <w:sz w:val="28"/>
                <w:szCs w:val="28"/>
              </w:rPr>
            </w:pPr>
            <w:r w:rsidDel="00000000" w:rsidR="00000000" w:rsidRPr="00000000">
              <w:rPr>
                <w:rFonts w:ascii="Calibri" w:cs="Calibri" w:eastAsia="Calibri" w:hAnsi="Calibri"/>
                <w:color w:val="ffffff"/>
                <w:sz w:val="28"/>
                <w:szCs w:val="28"/>
                <w:rtl w:val="0"/>
              </w:rPr>
              <w:t xml:space="preserve">Gestión e implementación curricular</w:t>
            </w:r>
            <w:r w:rsidDel="00000000" w:rsidR="00000000" w:rsidRPr="00000000">
              <w:rPr>
                <w:rtl w:val="0"/>
              </w:rPr>
            </w:r>
          </w:p>
        </w:tc>
      </w:tr>
      <w:tr>
        <w:trPr>
          <w:cantSplit w:val="0"/>
          <w:trHeight w:val="556" w:hRule="atLeast"/>
          <w:tblHeader w:val="0"/>
        </w:trPr>
        <w:tc>
          <w:tcPr>
            <w:shd w:fill="47b7a1" w:val="clear"/>
            <w:vAlign w:val="center"/>
          </w:tcPr>
          <w:p w:rsidR="00000000" w:rsidDel="00000000" w:rsidP="00000000" w:rsidRDefault="00000000" w:rsidRPr="00000000" w14:paraId="00000018">
            <w:pPr>
              <w:spacing w:after="0" w:line="240" w:lineRule="auto"/>
              <w:jc w:val="center"/>
              <w:rPr>
                <w:rFonts w:ascii="Calibri" w:cs="Calibri" w:eastAsia="Calibri" w:hAnsi="Calibri"/>
                <w:i w:val="1"/>
                <w:color w:val="ffffff"/>
              </w:rPr>
            </w:pPr>
            <w:r w:rsidDel="00000000" w:rsidR="00000000" w:rsidRPr="00000000">
              <w:rPr>
                <w:rFonts w:ascii="Calibri" w:cs="Calibri" w:eastAsia="Calibri" w:hAnsi="Calibri"/>
                <w:i w:val="1"/>
                <w:color w:val="ffffff"/>
                <w:rtl w:val="0"/>
              </w:rPr>
              <w:t xml:space="preserve">Aspectos involucrados</w:t>
            </w:r>
          </w:p>
        </w:tc>
        <w:tc>
          <w:tcPr>
            <w:shd w:fill="47b7a1" w:val="clear"/>
            <w:vAlign w:val="center"/>
          </w:tcPr>
          <w:p w:rsidR="00000000" w:rsidDel="00000000" w:rsidP="00000000" w:rsidRDefault="00000000" w:rsidRPr="00000000" w14:paraId="00000019">
            <w:pPr>
              <w:spacing w:after="0" w:line="240" w:lineRule="auto"/>
              <w:jc w:val="center"/>
              <w:rPr>
                <w:rFonts w:ascii="Calibri" w:cs="Calibri" w:eastAsia="Calibri" w:hAnsi="Calibri"/>
                <w:b w:val="1"/>
                <w:i w:val="1"/>
                <w:color w:val="ffffff"/>
              </w:rPr>
            </w:pPr>
            <w:r w:rsidDel="00000000" w:rsidR="00000000" w:rsidRPr="00000000">
              <w:rPr>
                <w:rFonts w:ascii="Calibri" w:cs="Calibri" w:eastAsia="Calibri" w:hAnsi="Calibri"/>
                <w:b w:val="1"/>
                <w:i w:val="1"/>
                <w:color w:val="ffffff"/>
                <w:rtl w:val="0"/>
              </w:rPr>
              <w:t xml:space="preserve">Preguntas relacionadas</w:t>
            </w:r>
          </w:p>
        </w:tc>
      </w:tr>
      <w:tr>
        <w:trPr>
          <w:cantSplit w:val="0"/>
          <w:tblHeader w:val="0"/>
        </w:trPr>
        <w:tc>
          <w:tcPr>
            <w:vAlign w:val="center"/>
          </w:tcPr>
          <w:p w:rsidR="00000000" w:rsidDel="00000000" w:rsidP="00000000" w:rsidRDefault="00000000" w:rsidRPr="00000000" w14:paraId="0000001A">
            <w:pPr>
              <w:spacing w:after="120" w:line="288" w:lineRule="auto"/>
              <w:jc w:val="center"/>
              <w:rPr>
                <w:rFonts w:ascii="Calibri" w:cs="Calibri" w:eastAsia="Calibri" w:hAnsi="Calibri"/>
                <w:i w:val="1"/>
                <w:color w:val="94c8c1"/>
                <w:u w:val="single"/>
              </w:rPr>
            </w:pPr>
            <w:r w:rsidDel="00000000" w:rsidR="00000000" w:rsidRPr="00000000">
              <w:rPr>
                <w:rFonts w:ascii="Calibri" w:cs="Calibri" w:eastAsia="Calibri" w:hAnsi="Calibri"/>
                <w:b w:val="0"/>
                <w:sz w:val="20"/>
                <w:szCs w:val="20"/>
                <w:rtl w:val="0"/>
              </w:rPr>
              <w:t xml:space="preserve">Estructura organizativa para la gestión curricular</w:t>
            </w:r>
            <w:r w:rsidDel="00000000" w:rsidR="00000000" w:rsidRPr="00000000">
              <w:rPr>
                <w:rtl w:val="0"/>
              </w:rPr>
            </w:r>
          </w:p>
        </w:tc>
        <w:tc>
          <w:tcPr>
            <w:vAlign w:val="center"/>
          </w:tcPr>
          <w:p w:rsidR="00000000" w:rsidDel="00000000" w:rsidP="00000000" w:rsidRDefault="00000000" w:rsidRPr="00000000" w14:paraId="0000001B">
            <w:pPr>
              <w:spacing w:after="120" w:line="288" w:lineRule="auto"/>
              <w:jc w:val="center"/>
              <w:rPr>
                <w:rFonts w:ascii="Calibri" w:cs="Calibri" w:eastAsia="Calibri" w:hAnsi="Calibri"/>
                <w:b w:val="1"/>
                <w:i w:val="1"/>
                <w:color w:val="94c8c1"/>
                <w:u w:val="single"/>
              </w:rPr>
            </w:pPr>
            <w:r w:rsidDel="00000000" w:rsidR="00000000" w:rsidRPr="00000000">
              <w:rPr>
                <w:rFonts w:ascii="Calibri" w:cs="Calibri" w:eastAsia="Calibri" w:hAnsi="Calibri"/>
                <w:sz w:val="20"/>
                <w:szCs w:val="20"/>
                <w:rtl w:val="0"/>
              </w:rPr>
              <w:t xml:space="preserve">¿Cómo nos organizamos actualmente para lograr los desafíos que nos plantea la gestión curricular con las particularidades de una institución que imparte EMTP?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C">
            <w:pPr>
              <w:spacing w:after="120" w:line="288" w:lineRule="auto"/>
              <w:jc w:val="center"/>
              <w:rPr>
                <w:rFonts w:ascii="Calibri" w:cs="Calibri" w:eastAsia="Calibri" w:hAnsi="Calibri"/>
                <w:sz w:val="20"/>
                <w:szCs w:val="20"/>
              </w:rPr>
            </w:pPr>
            <w:r w:rsidDel="00000000" w:rsidR="00000000" w:rsidRPr="00000000">
              <w:rPr>
                <w:rFonts w:ascii="Calibri" w:cs="Calibri" w:eastAsia="Calibri" w:hAnsi="Calibri"/>
                <w:b w:val="0"/>
                <w:sz w:val="20"/>
                <w:szCs w:val="20"/>
                <w:rtl w:val="0"/>
              </w:rPr>
              <w:t xml:space="preserve">Competencias de directivos y docentes de formación diferenciada TP</w:t>
            </w:r>
            <w:r w:rsidDel="00000000" w:rsidR="00000000" w:rsidRPr="00000000">
              <w:rPr>
                <w:rtl w:val="0"/>
              </w:rPr>
            </w:r>
          </w:p>
        </w:tc>
        <w:tc>
          <w:tcPr>
            <w:vAlign w:val="center"/>
          </w:tcPr>
          <w:p w:rsidR="00000000" w:rsidDel="00000000" w:rsidP="00000000" w:rsidRDefault="00000000" w:rsidRPr="00000000" w14:paraId="0000001D">
            <w:pPr>
              <w:spacing w:after="120" w:line="288" w:lineRule="auto"/>
              <w:jc w:val="center"/>
              <w:rPr>
                <w:rFonts w:ascii="Calibri" w:cs="Calibri" w:eastAsia="Calibri" w:hAnsi="Calibri"/>
                <w:b w:val="1"/>
                <w:sz w:val="16"/>
                <w:szCs w:val="16"/>
              </w:rPr>
            </w:pPr>
            <w:r w:rsidDel="00000000" w:rsidR="00000000" w:rsidRPr="00000000">
              <w:rPr>
                <w:rFonts w:ascii="Calibri" w:cs="Calibri" w:eastAsia="Calibri" w:hAnsi="Calibri"/>
                <w:sz w:val="20"/>
                <w:szCs w:val="20"/>
                <w:rtl w:val="0"/>
              </w:rPr>
              <w:t xml:space="preserve">¿Con cuáles competencias cuentan los miembros del equipo directivo y docentes para gestionar el currículum? ¿Cuáles competencias deberían reforzarse?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E">
            <w:pPr>
              <w:spacing w:after="120" w:line="288" w:lineRule="auto"/>
              <w:jc w:val="center"/>
              <w:rPr>
                <w:rFonts w:ascii="Calibri" w:cs="Calibri" w:eastAsia="Calibri" w:hAnsi="Calibri"/>
                <w:sz w:val="20"/>
                <w:szCs w:val="20"/>
              </w:rPr>
            </w:pPr>
            <w:r w:rsidDel="00000000" w:rsidR="00000000" w:rsidRPr="00000000">
              <w:rPr>
                <w:rFonts w:ascii="Calibri" w:cs="Calibri" w:eastAsia="Calibri" w:hAnsi="Calibri"/>
                <w:b w:val="0"/>
                <w:sz w:val="20"/>
                <w:szCs w:val="20"/>
                <w:rtl w:val="0"/>
              </w:rPr>
              <w:t xml:space="preserve">Procesos para la gestión curricular</w:t>
            </w:r>
            <w:r w:rsidDel="00000000" w:rsidR="00000000" w:rsidRPr="00000000">
              <w:rPr>
                <w:rtl w:val="0"/>
              </w:rPr>
            </w:r>
          </w:p>
        </w:tc>
        <w:tc>
          <w:tcPr>
            <w:vAlign w:val="center"/>
          </w:tcPr>
          <w:p w:rsidR="00000000" w:rsidDel="00000000" w:rsidP="00000000" w:rsidRDefault="00000000" w:rsidRPr="00000000" w14:paraId="0000001F">
            <w:pPr>
              <w:spacing w:after="120" w:line="288"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¿Cuáles procesos estamos llevando a cabo para tomar decisiones curriculares?</w:t>
            </w:r>
          </w:p>
        </w:tc>
      </w:tr>
      <w:tr>
        <w:trPr>
          <w:cantSplit w:val="0"/>
          <w:tblHeader w:val="0"/>
        </w:trPr>
        <w:tc>
          <w:tcPr>
            <w:vAlign w:val="center"/>
          </w:tcPr>
          <w:p w:rsidR="00000000" w:rsidDel="00000000" w:rsidP="00000000" w:rsidRDefault="00000000" w:rsidRPr="00000000" w14:paraId="00000020">
            <w:pPr>
              <w:spacing w:after="120" w:line="288" w:lineRule="auto"/>
              <w:jc w:val="center"/>
              <w:rPr>
                <w:rFonts w:ascii="Calibri" w:cs="Calibri" w:eastAsia="Calibri" w:hAnsi="Calibri"/>
                <w:sz w:val="20"/>
                <w:szCs w:val="20"/>
              </w:rPr>
            </w:pPr>
            <w:r w:rsidDel="00000000" w:rsidR="00000000" w:rsidRPr="00000000">
              <w:rPr>
                <w:rFonts w:ascii="Calibri" w:cs="Calibri" w:eastAsia="Calibri" w:hAnsi="Calibri"/>
                <w:b w:val="0"/>
                <w:sz w:val="20"/>
                <w:szCs w:val="20"/>
                <w:rtl w:val="0"/>
              </w:rPr>
              <w:t xml:space="preserve">Desafíos para la formación de competencias y habilidades del siglo XXI</w:t>
            </w:r>
            <w:r w:rsidDel="00000000" w:rsidR="00000000" w:rsidRPr="00000000">
              <w:rPr>
                <w:rtl w:val="0"/>
              </w:rPr>
            </w:r>
          </w:p>
        </w:tc>
        <w:tc>
          <w:tcPr>
            <w:vAlign w:val="center"/>
          </w:tcPr>
          <w:p w:rsidR="00000000" w:rsidDel="00000000" w:rsidP="00000000" w:rsidRDefault="00000000" w:rsidRPr="00000000" w14:paraId="00000021">
            <w:pPr>
              <w:spacing w:after="120" w:line="288"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 qué manera las actividades de aprendizaje que desarrolla el estudiantado en los módulos de las especialidades permiten el desarrollo de habilidades claves para el siglo XXI y competencias del perfil de egreso?</w:t>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spacing w:before="120" w:line="259.20000000000005" w:lineRule="auto"/>
        <w:ind w:right="-23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Luego, se responden las preguntas utilizando el siguiente formato:</w:t>
      </w:r>
    </w:p>
    <w:tbl>
      <w:tblPr>
        <w:tblStyle w:val="Table2"/>
        <w:tblW w:w="9149.999999999998"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772"/>
        <w:gridCol w:w="3689"/>
        <w:gridCol w:w="3689"/>
        <w:tblGridChange w:id="0">
          <w:tblGrid>
            <w:gridCol w:w="1772"/>
            <w:gridCol w:w="3689"/>
            <w:gridCol w:w="3689"/>
          </w:tblGrid>
        </w:tblGridChange>
      </w:tblGrid>
      <w:tr>
        <w:trPr>
          <w:cantSplit w:val="0"/>
          <w:trHeight w:val="702" w:hRule="atLeast"/>
          <w:tblHeader w:val="0"/>
        </w:trPr>
        <w:tc>
          <w:tcPr>
            <w:gridSpan w:val="3"/>
            <w:shd w:fill="328273" w:val="clear"/>
            <w:vAlign w:val="center"/>
          </w:tcPr>
          <w:p w:rsidR="00000000" w:rsidDel="00000000" w:rsidP="00000000" w:rsidRDefault="00000000" w:rsidRPr="00000000" w14:paraId="00000023">
            <w:pPr>
              <w:spacing w:after="0" w:line="240" w:lineRule="auto"/>
              <w:jc w:val="center"/>
              <w:rPr>
                <w:rFonts w:ascii="Calibri" w:cs="Calibri" w:eastAsia="Calibri" w:hAnsi="Calibri"/>
                <w:i w:val="1"/>
                <w:color w:val="ffffff"/>
              </w:rPr>
            </w:pPr>
            <w:r w:rsidDel="00000000" w:rsidR="00000000" w:rsidRPr="00000000">
              <w:rPr>
                <w:rFonts w:ascii="Calibri" w:cs="Calibri" w:eastAsia="Calibri" w:hAnsi="Calibri"/>
                <w:i w:val="1"/>
                <w:color w:val="ffffff"/>
                <w:rtl w:val="0"/>
              </w:rPr>
              <w:t xml:space="preserve">Tema de inte</w:t>
            </w:r>
            <w:r w:rsidDel="00000000" w:rsidR="00000000" w:rsidRPr="00000000">
              <w:rPr>
                <w:rFonts w:ascii="Calibri" w:cs="Calibri" w:eastAsia="Calibri" w:hAnsi="Calibri"/>
                <w:i w:val="1"/>
                <w:color w:val="ffffff"/>
                <w:shd w:fill="328273" w:val="clear"/>
                <w:rtl w:val="0"/>
              </w:rPr>
              <w:t xml:space="preserve">rés</w:t>
            </w:r>
            <w:r w:rsidDel="00000000" w:rsidR="00000000" w:rsidRPr="00000000">
              <w:rPr>
                <w:rtl w:val="0"/>
              </w:rPr>
            </w:r>
          </w:p>
        </w:tc>
      </w:tr>
      <w:tr>
        <w:trPr>
          <w:cantSplit w:val="0"/>
          <w:tblHeader w:val="0"/>
        </w:trPr>
        <w:tc>
          <w:tcPr>
            <w:shd w:fill="3a9886" w:val="clear"/>
          </w:tcPr>
          <w:p w:rsidR="00000000" w:rsidDel="00000000" w:rsidP="00000000" w:rsidRDefault="00000000" w:rsidRPr="00000000" w14:paraId="00000026">
            <w:pPr>
              <w:spacing w:after="0" w:line="240" w:lineRule="auto"/>
              <w:jc w:val="center"/>
              <w:rPr>
                <w:rFonts w:ascii="Calibri" w:cs="Calibri" w:eastAsia="Calibri" w:hAnsi="Calibri"/>
                <w:i w:val="1"/>
              </w:rPr>
            </w:pPr>
            <w:r w:rsidDel="00000000" w:rsidR="00000000" w:rsidRPr="00000000">
              <w:rPr>
                <w:rFonts w:ascii="Calibri" w:cs="Calibri" w:eastAsia="Calibri" w:hAnsi="Calibri"/>
                <w:i w:val="1"/>
                <w:color w:val="ffffff"/>
                <w:rtl w:val="0"/>
              </w:rPr>
              <w:t xml:space="preserve">Aspectos involucrados</w:t>
            </w:r>
            <w:r w:rsidDel="00000000" w:rsidR="00000000" w:rsidRPr="00000000">
              <w:rPr>
                <w:rtl w:val="0"/>
              </w:rPr>
            </w:r>
          </w:p>
        </w:tc>
        <w:tc>
          <w:tcPr>
            <w:shd w:fill="3a9886" w:val="clear"/>
            <w:vAlign w:val="center"/>
          </w:tcPr>
          <w:p w:rsidR="00000000" w:rsidDel="00000000" w:rsidP="00000000" w:rsidRDefault="00000000" w:rsidRPr="00000000" w14:paraId="00000027">
            <w:pPr>
              <w:spacing w:after="0" w:line="240" w:lineRule="auto"/>
              <w:jc w:val="center"/>
              <w:rPr>
                <w:rFonts w:ascii="Calibri" w:cs="Calibri" w:eastAsia="Calibri" w:hAnsi="Calibri"/>
                <w:b w:val="1"/>
                <w:i w:val="1"/>
                <w:color w:val="ffffff"/>
              </w:rPr>
            </w:pPr>
            <w:r w:rsidDel="00000000" w:rsidR="00000000" w:rsidRPr="00000000">
              <w:rPr>
                <w:rFonts w:ascii="Calibri" w:cs="Calibri" w:eastAsia="Calibri" w:hAnsi="Calibri"/>
                <w:b w:val="1"/>
                <w:i w:val="1"/>
                <w:color w:val="ffffff"/>
                <w:rtl w:val="0"/>
              </w:rPr>
              <w:t xml:space="preserve">Preguntas relacionadas</w:t>
            </w:r>
          </w:p>
        </w:tc>
        <w:tc>
          <w:tcPr>
            <w:shd w:fill="3a9886" w:val="clear"/>
            <w:vAlign w:val="center"/>
          </w:tcPr>
          <w:p w:rsidR="00000000" w:rsidDel="00000000" w:rsidP="00000000" w:rsidRDefault="00000000" w:rsidRPr="00000000" w14:paraId="00000028">
            <w:pPr>
              <w:spacing w:after="0" w:line="240" w:lineRule="auto"/>
              <w:jc w:val="center"/>
              <w:rPr>
                <w:rFonts w:ascii="Calibri" w:cs="Calibri" w:eastAsia="Calibri" w:hAnsi="Calibri"/>
                <w:b w:val="1"/>
                <w:i w:val="1"/>
                <w:color w:val="ffffff"/>
              </w:rPr>
            </w:pPr>
            <w:r w:rsidDel="00000000" w:rsidR="00000000" w:rsidRPr="00000000">
              <w:rPr>
                <w:rFonts w:ascii="Calibri" w:cs="Calibri" w:eastAsia="Calibri" w:hAnsi="Calibri"/>
                <w:b w:val="1"/>
                <w:i w:val="1"/>
                <w:color w:val="ffffff"/>
                <w:rtl w:val="0"/>
              </w:rPr>
              <w:t xml:space="preserve">Respuestas</w:t>
            </w:r>
          </w:p>
        </w:tc>
      </w:tr>
      <w:tr>
        <w:trPr>
          <w:cantSplit w:val="0"/>
          <w:tblHeader w:val="0"/>
        </w:trPr>
        <w:tc>
          <w:tcPr/>
          <w:p w:rsidR="00000000" w:rsidDel="00000000" w:rsidP="00000000" w:rsidRDefault="00000000" w:rsidRPr="00000000" w14:paraId="00000029">
            <w:pPr>
              <w:spacing w:after="120" w:line="288" w:lineRule="auto"/>
              <w:jc w:val="both"/>
              <w:rPr>
                <w:rFonts w:ascii="Calibri" w:cs="Calibri" w:eastAsia="Calibri" w:hAnsi="Calibri"/>
                <w:i w:val="1"/>
                <w:color w:val="94c8c1"/>
                <w:u w:val="single"/>
              </w:rPr>
            </w:pPr>
            <w:r w:rsidDel="00000000" w:rsidR="00000000" w:rsidRPr="00000000">
              <w:rPr>
                <w:rtl w:val="0"/>
              </w:rPr>
            </w:r>
          </w:p>
        </w:tc>
        <w:tc>
          <w:tcPr/>
          <w:p w:rsidR="00000000" w:rsidDel="00000000" w:rsidP="00000000" w:rsidRDefault="00000000" w:rsidRPr="00000000" w14:paraId="0000002A">
            <w:pPr>
              <w:spacing w:after="120" w:line="288" w:lineRule="auto"/>
              <w:rPr>
                <w:rFonts w:ascii="Calibri" w:cs="Calibri" w:eastAsia="Calibri" w:hAnsi="Calibri"/>
                <w:b w:val="1"/>
                <w:i w:val="1"/>
                <w:color w:val="94c8c1"/>
                <w:u w:val="single"/>
              </w:rPr>
            </w:pPr>
            <w:r w:rsidDel="00000000" w:rsidR="00000000" w:rsidRPr="00000000">
              <w:rPr>
                <w:rtl w:val="0"/>
              </w:rPr>
            </w:r>
          </w:p>
        </w:tc>
        <w:tc>
          <w:tcPr/>
          <w:p w:rsidR="00000000" w:rsidDel="00000000" w:rsidP="00000000" w:rsidRDefault="00000000" w:rsidRPr="00000000" w14:paraId="0000002B">
            <w:pPr>
              <w:spacing w:after="120" w:line="288" w:lineRule="auto"/>
              <w:rPr>
                <w:rFonts w:ascii="Calibri" w:cs="Calibri" w:eastAsia="Calibri" w:hAnsi="Calibri"/>
                <w:b w:val="1"/>
                <w:i w:val="1"/>
                <w:color w:val="94c8c1"/>
                <w:u w:val="single"/>
              </w:rPr>
            </w:pPr>
            <w:r w:rsidDel="00000000" w:rsidR="00000000" w:rsidRPr="00000000">
              <w:rPr>
                <w:rtl w:val="0"/>
              </w:rPr>
            </w:r>
          </w:p>
        </w:tc>
      </w:tr>
      <w:tr>
        <w:trPr>
          <w:cantSplit w:val="0"/>
          <w:tblHeader w:val="0"/>
        </w:trPr>
        <w:tc>
          <w:tcPr/>
          <w:p w:rsidR="00000000" w:rsidDel="00000000" w:rsidP="00000000" w:rsidRDefault="00000000" w:rsidRPr="00000000" w14:paraId="0000002C">
            <w:pPr>
              <w:spacing w:after="120" w:line="288" w:lineRule="auto"/>
              <w:jc w:val="both"/>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02D">
            <w:pPr>
              <w:spacing w:after="120" w:line="288" w:lineRule="auto"/>
              <w:jc w:val="both"/>
              <w:rPr>
                <w:rFonts w:ascii="Calibri" w:cs="Calibri" w:eastAsia="Calibri" w:hAnsi="Calibri"/>
                <w:b w:val="1"/>
                <w:sz w:val="16"/>
                <w:szCs w:val="16"/>
              </w:rPr>
            </w:pPr>
            <w:r w:rsidDel="00000000" w:rsidR="00000000" w:rsidRPr="00000000">
              <w:rPr>
                <w:rtl w:val="0"/>
              </w:rPr>
            </w:r>
          </w:p>
        </w:tc>
        <w:tc>
          <w:tcPr/>
          <w:p w:rsidR="00000000" w:rsidDel="00000000" w:rsidP="00000000" w:rsidRDefault="00000000" w:rsidRPr="00000000" w14:paraId="0000002E">
            <w:pPr>
              <w:spacing w:after="120" w:line="288" w:lineRule="auto"/>
              <w:jc w:val="both"/>
              <w:rPr>
                <w:rFonts w:ascii="Calibri" w:cs="Calibri" w:eastAsia="Calibri" w:hAnsi="Calibri"/>
                <w:b w:val="1"/>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2F">
            <w:pPr>
              <w:spacing w:after="120" w:line="288" w:lineRule="auto"/>
              <w:jc w:val="both"/>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030">
            <w:pPr>
              <w:spacing w:after="120" w:line="288"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031">
            <w:pPr>
              <w:spacing w:after="120" w:line="288" w:lineRule="auto"/>
              <w:rPr>
                <w:rFonts w:ascii="Calibri" w:cs="Calibri" w:eastAsia="Calibri" w:hAnsi="Calibri"/>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2">
            <w:pPr>
              <w:spacing w:after="120" w:line="288" w:lineRule="auto"/>
              <w:jc w:val="both"/>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033">
            <w:pPr>
              <w:spacing w:after="120" w:line="288"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034">
            <w:pPr>
              <w:spacing w:after="120" w:line="288"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35">
      <w:pPr>
        <w:keepLines w:val="1"/>
        <w:spacing w:after="240"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cerrar, se responde la pregunta:</w:t>
      </w:r>
    </w:p>
    <w:tbl>
      <w:tblPr>
        <w:tblStyle w:val="Table3"/>
        <w:tblW w:w="9067.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067"/>
        <w:tblGridChange w:id="0">
          <w:tblGrid>
            <w:gridCol w:w="9067"/>
          </w:tblGrid>
        </w:tblGridChange>
      </w:tblGrid>
      <w:tr>
        <w:trPr>
          <w:cantSplit w:val="0"/>
          <w:trHeight w:val="940" w:hRule="atLeast"/>
          <w:tblHeader w:val="1"/>
        </w:trPr>
        <w:tc>
          <w:tcPr>
            <w:shd w:fill="3a9886" w:val="clear"/>
            <w:vAlign w:val="center"/>
          </w:tcPr>
          <w:p w:rsidR="00000000" w:rsidDel="00000000" w:rsidP="00000000" w:rsidRDefault="00000000" w:rsidRPr="00000000" w14:paraId="00000036">
            <w:pPr>
              <w:spacing w:after="120" w:line="288" w:lineRule="auto"/>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¿Cuáles son los desafíos que tiene el equipo directivo para mejorar en torno a esta temática y aspectos involucrados?</w:t>
            </w:r>
          </w:p>
        </w:tc>
      </w:tr>
      <w:tr>
        <w:trPr>
          <w:cantSplit w:val="0"/>
          <w:trHeight w:val="1833" w:hRule="atLeast"/>
          <w:tblHeader w:val="0"/>
        </w:trPr>
        <w:tc>
          <w:tcPr/>
          <w:p w:rsidR="00000000" w:rsidDel="00000000" w:rsidP="00000000" w:rsidRDefault="00000000" w:rsidRPr="00000000" w14:paraId="00000037">
            <w:pPr>
              <w:spacing w:after="0" w:line="240" w:lineRule="auto"/>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38">
      <w:pPr>
        <w:spacing w:after="0" w:line="240" w:lineRule="auto"/>
        <w:jc w:val="both"/>
        <w:rPr>
          <w:rFonts w:ascii="Calibri" w:cs="Calibri" w:eastAsia="Calibri" w:hAnsi="Calibri"/>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12066</wp:posOffset>
            </wp:positionH>
            <wp:positionV relativeFrom="paragraph">
              <wp:posOffset>264160</wp:posOffset>
            </wp:positionV>
            <wp:extent cx="5735003" cy="523875"/>
            <wp:effectExtent b="0" l="0" r="0" t="0"/>
            <wp:wrapSquare wrapText="bothSides" distB="0" distT="0" distL="114300" distR="114300"/>
            <wp:docPr id="1596273134"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735003" cy="523875"/>
                    </a:xfrm>
                    <a:prstGeom prst="rect"/>
                    <a:ln/>
                  </pic:spPr>
                </pic:pic>
              </a:graphicData>
            </a:graphic>
          </wp:anchor>
        </w:drawing>
      </w:r>
    </w:p>
    <w:p w:rsidR="00000000" w:rsidDel="00000000" w:rsidP="00000000" w:rsidRDefault="00000000" w:rsidRPr="00000000" w14:paraId="00000039">
      <w:pPr>
        <w:spacing w:after="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ind w:right="-234"/>
        <w:jc w:val="both"/>
        <w:rPr>
          <w:rFonts w:ascii="Calibri" w:cs="Calibri" w:eastAsia="Calibri" w:hAnsi="Calibri"/>
          <w:b w:val="1"/>
          <w:i w:val="1"/>
          <w:color w:val="94c9c1"/>
          <w:sz w:val="24"/>
          <w:szCs w:val="24"/>
        </w:rPr>
      </w:pPr>
      <w:r w:rsidDel="00000000" w:rsidR="00000000" w:rsidRPr="00000000">
        <w:rPr>
          <w:rFonts w:ascii="Calibri" w:cs="Calibri" w:eastAsia="Calibri" w:hAnsi="Calibri"/>
          <w:b w:val="1"/>
          <w:color w:val="3a9886"/>
          <w:sz w:val="24"/>
          <w:szCs w:val="24"/>
          <w:rtl w:val="0"/>
        </w:rPr>
        <w:t xml:space="preserve">SESIÓN 2</w:t>
      </w:r>
      <w:r w:rsidDel="00000000" w:rsidR="00000000" w:rsidRPr="00000000">
        <w:rPr>
          <w:rtl w:val="0"/>
        </w:rPr>
      </w:r>
    </w:p>
    <w:p w:rsidR="00000000" w:rsidDel="00000000" w:rsidP="00000000" w:rsidRDefault="00000000" w:rsidRPr="00000000" w14:paraId="0000003B">
      <w:pPr>
        <w:spacing w:after="0" w:line="288"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Los equipos revisan las tablas completadas en la sesión anterior. Luego, dialogan y responden las siguientes preguntas:</w:t>
      </w:r>
    </w:p>
    <w:p w:rsidR="00000000" w:rsidDel="00000000" w:rsidP="00000000" w:rsidRDefault="00000000" w:rsidRPr="00000000" w14:paraId="0000003C">
      <w:pPr>
        <w:spacing w:after="0" w:line="288" w:lineRule="auto"/>
        <w:jc w:val="both"/>
        <w:rPr>
          <w:rFonts w:ascii="Calibri" w:cs="Calibri" w:eastAsia="Calibri" w:hAnsi="Calibri"/>
          <w:sz w:val="24"/>
          <w:szCs w:val="24"/>
        </w:rPr>
      </w:pPr>
      <w:r w:rsidDel="00000000" w:rsidR="00000000" w:rsidRPr="00000000">
        <w:rPr>
          <w:rtl w:val="0"/>
        </w:rPr>
      </w:r>
    </w:p>
    <w:tbl>
      <w:tblPr>
        <w:tblStyle w:val="Table4"/>
        <w:tblW w:w="9045.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045"/>
        <w:tblGridChange w:id="0">
          <w:tblGrid>
            <w:gridCol w:w="9045"/>
          </w:tblGrid>
        </w:tblGridChange>
      </w:tblGrid>
      <w:tr>
        <w:trPr>
          <w:cantSplit w:val="0"/>
          <w:trHeight w:val="220" w:hRule="atLeast"/>
          <w:tblHeader w:val="0"/>
        </w:trPr>
        <w:tc>
          <w:tcPr>
            <w:shd w:fill="3a9886" w:val="clear"/>
            <w:vAlign w:val="center"/>
          </w:tcPr>
          <w:p w:rsidR="00000000" w:rsidDel="00000000" w:rsidP="00000000" w:rsidRDefault="00000000" w:rsidRPr="00000000" w14:paraId="0000003D">
            <w:pPr>
              <w:spacing w:after="120" w:line="288" w:lineRule="auto"/>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¿Cuáles son los aspectos que debemos organizar y/o reorganizar en la institución para mejorar en torno a esta temática?</w:t>
            </w:r>
          </w:p>
        </w:tc>
      </w:tr>
      <w:tr>
        <w:trPr>
          <w:cantSplit w:val="0"/>
          <w:trHeight w:val="1231" w:hRule="atLeast"/>
          <w:tblHeader w:val="0"/>
        </w:trPr>
        <w:tc>
          <w:tcPr/>
          <w:p w:rsidR="00000000" w:rsidDel="00000000" w:rsidP="00000000" w:rsidRDefault="00000000" w:rsidRPr="00000000" w14:paraId="0000003E">
            <w:pPr>
              <w:spacing w:after="0" w:line="240" w:lineRule="auto"/>
              <w:jc w:val="left"/>
              <w:rPr>
                <w:rFonts w:ascii="Calibri" w:cs="Calibri" w:eastAsia="Calibri" w:hAnsi="Calibri"/>
                <w:color w:val="ffffff"/>
              </w:rPr>
            </w:pPr>
            <w:r w:rsidDel="00000000" w:rsidR="00000000" w:rsidRPr="00000000">
              <w:rPr>
                <w:rtl w:val="0"/>
              </w:rPr>
            </w:r>
          </w:p>
        </w:tc>
      </w:tr>
      <w:tr>
        <w:trPr>
          <w:cantSplit w:val="0"/>
          <w:trHeight w:val="220" w:hRule="atLeast"/>
          <w:tblHeader w:val="0"/>
        </w:trPr>
        <w:tc>
          <w:tcPr>
            <w:shd w:fill="3a9886" w:val="clear"/>
            <w:vAlign w:val="center"/>
          </w:tcPr>
          <w:p w:rsidR="00000000" w:rsidDel="00000000" w:rsidP="00000000" w:rsidRDefault="00000000" w:rsidRPr="00000000" w14:paraId="0000003F">
            <w:pPr>
              <w:spacing w:after="120" w:line="288" w:lineRule="auto"/>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¿Cómo evaluamos las herramientas e instrumentos que utilizamos actualmente para llevar a cabo estos procesos? ¿cuáles deberían mejorarse?</w:t>
            </w:r>
          </w:p>
        </w:tc>
      </w:tr>
      <w:tr>
        <w:trPr>
          <w:cantSplit w:val="0"/>
          <w:trHeight w:val="949" w:hRule="atLeast"/>
          <w:tblHeader w:val="0"/>
        </w:trPr>
        <w:tc>
          <w:tcPr/>
          <w:p w:rsidR="00000000" w:rsidDel="00000000" w:rsidP="00000000" w:rsidRDefault="00000000" w:rsidRPr="00000000" w14:paraId="00000040">
            <w:pPr>
              <w:spacing w:after="0" w:line="240" w:lineRule="auto"/>
              <w:jc w:val="left"/>
              <w:rPr>
                <w:rFonts w:ascii="Calibri" w:cs="Calibri" w:eastAsia="Calibri" w:hAnsi="Calibri"/>
                <w:color w:val="ffffff"/>
              </w:rPr>
            </w:pPr>
            <w:r w:rsidDel="00000000" w:rsidR="00000000" w:rsidRPr="00000000">
              <w:rPr>
                <w:rtl w:val="0"/>
              </w:rPr>
            </w:r>
          </w:p>
        </w:tc>
      </w:tr>
    </w:tbl>
    <w:p w:rsidR="00000000" w:rsidDel="00000000" w:rsidP="00000000" w:rsidRDefault="00000000" w:rsidRPr="00000000" w14:paraId="00000041">
      <w:pPr>
        <w:jc w:val="both"/>
        <w:rPr>
          <w:rFonts w:ascii="Calibri" w:cs="Calibri" w:eastAsia="Calibri" w:hAnsi="Calibri"/>
          <w:sz w:val="24"/>
          <w:szCs w:val="24"/>
        </w:rPr>
      </w:pPr>
      <w:r w:rsidDel="00000000" w:rsidR="00000000" w:rsidRPr="00000000">
        <w:rPr>
          <w:rFonts w:ascii="Calibri" w:cs="Calibri" w:eastAsia="Calibri" w:hAnsi="Calibri"/>
          <w:rtl w:val="0"/>
        </w:rPr>
        <w:t xml:space="preserve">Considerando el análisis de la primera sesión</w:t>
      </w:r>
      <w:r w:rsidDel="00000000" w:rsidR="00000000" w:rsidRPr="00000000">
        <w:rPr>
          <w:rtl w:val="0"/>
        </w:rPr>
      </w:r>
    </w:p>
    <w:tbl>
      <w:tblPr>
        <w:tblStyle w:val="Table5"/>
        <w:tblW w:w="8838.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8838"/>
        <w:tblGridChange w:id="0">
          <w:tblGrid>
            <w:gridCol w:w="8838"/>
          </w:tblGrid>
        </w:tblGridChange>
      </w:tblGrid>
      <w:tr>
        <w:trPr>
          <w:cantSplit w:val="0"/>
          <w:trHeight w:val="220" w:hRule="atLeast"/>
          <w:tblHeader w:val="0"/>
        </w:trPr>
        <w:tc>
          <w:tcPr>
            <w:shd w:fill="3a9886" w:val="clear"/>
            <w:vAlign w:val="center"/>
          </w:tcPr>
          <w:p w:rsidR="00000000" w:rsidDel="00000000" w:rsidP="00000000" w:rsidRDefault="00000000" w:rsidRPr="00000000" w14:paraId="00000042">
            <w:pPr>
              <w:spacing w:after="120" w:line="288" w:lineRule="auto"/>
              <w:jc w:val="center"/>
              <w:rPr>
                <w:rFonts w:ascii="Calibri" w:cs="Calibri" w:eastAsia="Calibri" w:hAnsi="Calibri"/>
                <w:b w:val="1"/>
              </w:rPr>
            </w:pPr>
            <w:r w:rsidDel="00000000" w:rsidR="00000000" w:rsidRPr="00000000">
              <w:rPr>
                <w:rFonts w:ascii="Calibri" w:cs="Calibri" w:eastAsia="Calibri" w:hAnsi="Calibri"/>
                <w:b w:val="1"/>
                <w:color w:val="ffffff"/>
                <w:rtl w:val="0"/>
              </w:rPr>
              <w:t xml:space="preserve">¿Cuáles son los aspectos de la gestión organizacional, relacionados con este tema, que deberíamos considerar prioritarios para abordar en los círculos de aprendizaje?</w:t>
            </w:r>
            <w:r w:rsidDel="00000000" w:rsidR="00000000" w:rsidRPr="00000000">
              <w:rPr>
                <w:rtl w:val="0"/>
              </w:rPr>
            </w:r>
          </w:p>
        </w:tc>
      </w:tr>
      <w:tr>
        <w:trPr>
          <w:cantSplit w:val="0"/>
          <w:trHeight w:val="1408.5546875" w:hRule="atLeast"/>
          <w:tblHeader w:val="0"/>
        </w:trPr>
        <w:tc>
          <w:tcPr/>
          <w:p w:rsidR="00000000" w:rsidDel="00000000" w:rsidP="00000000" w:rsidRDefault="00000000" w:rsidRPr="00000000" w14:paraId="00000043">
            <w:pPr>
              <w:spacing w:after="0" w:line="240" w:lineRule="auto"/>
              <w:jc w:val="both"/>
              <w:rPr>
                <w:rFonts w:ascii="Calibri" w:cs="Calibri" w:eastAsia="Calibri" w:hAnsi="Calibri"/>
              </w:rPr>
            </w:pPr>
            <w:r w:rsidDel="00000000" w:rsidR="00000000" w:rsidRPr="00000000">
              <w:rPr>
                <w:rtl w:val="0"/>
              </w:rPr>
            </w:r>
          </w:p>
        </w:tc>
      </w:tr>
      <w:tr>
        <w:trPr>
          <w:cantSplit w:val="0"/>
          <w:trHeight w:val="220" w:hRule="atLeast"/>
          <w:tblHeader w:val="0"/>
        </w:trPr>
        <w:tc>
          <w:tcPr>
            <w:shd w:fill="3a9886" w:val="clear"/>
            <w:vAlign w:val="center"/>
          </w:tcPr>
          <w:p w:rsidR="00000000" w:rsidDel="00000000" w:rsidP="00000000" w:rsidRDefault="00000000" w:rsidRPr="00000000" w14:paraId="00000044">
            <w:pPr>
              <w:spacing w:after="120" w:line="288" w:lineRule="auto"/>
              <w:jc w:val="center"/>
              <w:rPr>
                <w:rFonts w:ascii="Calibri" w:cs="Calibri" w:eastAsia="Calibri" w:hAnsi="Calibri"/>
                <w:b w:val="1"/>
              </w:rPr>
            </w:pPr>
            <w:r w:rsidDel="00000000" w:rsidR="00000000" w:rsidRPr="00000000">
              <w:rPr>
                <w:rFonts w:ascii="Calibri" w:cs="Calibri" w:eastAsia="Calibri" w:hAnsi="Calibri"/>
                <w:b w:val="1"/>
                <w:color w:val="ffffff"/>
                <w:rtl w:val="0"/>
              </w:rPr>
              <w:t xml:space="preserve">¿Cuál de los aspectos les parece prioritario, estratégico y necesario abordar para iniciar el proceso de indagación en su centro educativo?</w:t>
            </w:r>
            <w:r w:rsidDel="00000000" w:rsidR="00000000" w:rsidRPr="00000000">
              <w:rPr>
                <w:rtl w:val="0"/>
              </w:rPr>
            </w:r>
          </w:p>
        </w:tc>
      </w:tr>
      <w:tr>
        <w:trPr>
          <w:cantSplit w:val="0"/>
          <w:trHeight w:val="1147.265625" w:hRule="atLeast"/>
          <w:tblHeader w:val="0"/>
        </w:trPr>
        <w:tc>
          <w:tcPr/>
          <w:p w:rsidR="00000000" w:rsidDel="00000000" w:rsidP="00000000" w:rsidRDefault="00000000" w:rsidRPr="00000000" w14:paraId="00000045">
            <w:pPr>
              <w:spacing w:after="120" w:line="288" w:lineRule="auto"/>
              <w:jc w:val="both"/>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4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7">
      <w:pPr>
        <w:jc w:val="both"/>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5612130" cy="520700"/>
            <wp:effectExtent b="0" l="0" r="0" t="0"/>
            <wp:docPr id="1596273138"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5612130" cy="52070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jc w:val="both"/>
        <w:rPr>
          <w:rFonts w:ascii="Calibri" w:cs="Calibri" w:eastAsia="Calibri" w:hAnsi="Calibri"/>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-1128712</wp:posOffset>
            </wp:positionH>
            <wp:positionV relativeFrom="paragraph">
              <wp:posOffset>2466975</wp:posOffset>
            </wp:positionV>
            <wp:extent cx="7905750" cy="1823326"/>
            <wp:effectExtent b="0" l="0" r="0" t="0"/>
            <wp:wrapNone/>
            <wp:docPr id="1596273133" name="image6.jpg"/>
            <a:graphic>
              <a:graphicData uri="http://schemas.openxmlformats.org/drawingml/2006/picture">
                <pic:pic>
                  <pic:nvPicPr>
                    <pic:cNvPr id="0" name="image6.jpg"/>
                    <pic:cNvPicPr preferRelativeResize="0"/>
                  </pic:nvPicPr>
                  <pic:blipFill>
                    <a:blip r:embed="rId12"/>
                    <a:srcRect b="58385" l="0" r="0" t="0"/>
                    <a:stretch>
                      <a:fillRect/>
                    </a:stretch>
                  </pic:blipFill>
                  <pic:spPr>
                    <a:xfrm>
                      <a:off x="0" y="0"/>
                      <a:ext cx="7905750" cy="1823326"/>
                    </a:xfrm>
                    <a:prstGeom prst="rect"/>
                    <a:ln/>
                  </pic:spPr>
                </pic:pic>
              </a:graphicData>
            </a:graphic>
          </wp:anchor>
        </w:drawing>
      </w:r>
    </w:p>
    <w:sectPr>
      <w:headerReference r:id="rId13" w:type="first"/>
      <w:footerReference r:id="rId14" w:type="default"/>
      <w:footerReference r:id="rId15" w:type="first"/>
      <w:pgSz w:h="15840" w:w="12240" w:orient="portrait"/>
      <w:pgMar w:bottom="1417" w:top="1143" w:left="1701" w:right="1701" w:header="0"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-783769</wp:posOffset>
          </wp:positionH>
          <wp:positionV relativeFrom="paragraph">
            <wp:posOffset>0</wp:posOffset>
          </wp:positionV>
          <wp:extent cx="7207250" cy="539115"/>
          <wp:effectExtent b="0" l="0" r="0" t="0"/>
          <wp:wrapTopAndBottom distB="0" distT="0"/>
          <wp:docPr id="1596273137"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7207250" cy="53911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-794655</wp:posOffset>
          </wp:positionH>
          <wp:positionV relativeFrom="paragraph">
            <wp:posOffset>0</wp:posOffset>
          </wp:positionV>
          <wp:extent cx="7207250" cy="539115"/>
          <wp:effectExtent b="0" l="0" r="0" t="0"/>
          <wp:wrapTopAndBottom distB="0" distT="0"/>
          <wp:docPr id="1596273136"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7207250" cy="539115"/>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0" w:line="240" w:lineRule="auto"/>
        <w:jc w:val="both"/>
        <w:rPr>
          <w:b w:val="1"/>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w:t>
      </w:r>
      <w:r w:rsidDel="00000000" w:rsidR="00000000" w:rsidRPr="00000000">
        <w:rPr>
          <w:rFonts w:ascii="Calibri" w:cs="Calibri" w:eastAsia="Calibri" w:hAnsi="Calibri"/>
          <w:color w:val="000000"/>
          <w:sz w:val="20"/>
          <w:szCs w:val="20"/>
          <w:rtl w:val="0"/>
        </w:rPr>
        <w:t xml:space="preserve">Para conocer más sobre la composición de los equipos de trabajo, visitar el Set de herramientas para implementar CIC</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color w:val="000000"/>
          <w:sz w:val="20"/>
          <w:szCs w:val="20"/>
          <w:rtl w:val="0"/>
        </w:rPr>
        <w:t xml:space="preserve">documento </w:t>
      </w:r>
      <w:r w:rsidDel="00000000" w:rsidR="00000000" w:rsidRPr="00000000">
        <w:rPr>
          <w:rFonts w:ascii="Calibri" w:cs="Calibri" w:eastAsia="Calibri" w:hAnsi="Calibri"/>
          <w:b w:val="1"/>
          <w:color w:val="000000"/>
          <w:sz w:val="20"/>
          <w:szCs w:val="20"/>
          <w:rtl w:val="0"/>
        </w:rPr>
        <w:t xml:space="preserve">Equipos de trabajo</w:t>
      </w:r>
      <w:r w:rsidDel="00000000" w:rsidR="00000000" w:rsidRPr="00000000">
        <w:rPr>
          <w:rtl w:val="0"/>
        </w:rPr>
      </w:r>
    </w:p>
  </w:footnote>
  <w:footnote w:id="1">
    <w:p w:rsidR="00000000" w:rsidDel="00000000" w:rsidP="00000000" w:rsidRDefault="00000000" w:rsidRPr="00000000" w14:paraId="0000004A">
      <w:pPr>
        <w:spacing w:after="0" w:line="240" w:lineRule="auto"/>
        <w:jc w:val="both"/>
        <w:rPr>
          <w:rFonts w:ascii="Calibri" w:cs="Calibri" w:eastAsia="Calibri" w:hAnsi="Calibri"/>
          <w:b w:val="1"/>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20"/>
          <w:szCs w:val="20"/>
          <w:rtl w:val="0"/>
        </w:rPr>
        <w:t xml:space="preserve">Para profundizar en cada uno de estos temas y contar con un set de preguntas que puedan guiar la indagación, visitar el documento </w:t>
      </w:r>
      <w:r w:rsidDel="00000000" w:rsidR="00000000" w:rsidRPr="00000000">
        <w:rPr>
          <w:rFonts w:ascii="Calibri" w:cs="Calibri" w:eastAsia="Calibri" w:hAnsi="Calibri"/>
          <w:b w:val="1"/>
          <w:sz w:val="20"/>
          <w:szCs w:val="20"/>
          <w:rtl w:val="0"/>
        </w:rPr>
        <w:t xml:space="preserve">Temas claves para la EMTP</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
        <w:szCs w:val="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-1097279</wp:posOffset>
          </wp:positionH>
          <wp:positionV relativeFrom="paragraph">
            <wp:posOffset>27124</wp:posOffset>
          </wp:positionV>
          <wp:extent cx="7787640" cy="2294890"/>
          <wp:effectExtent b="0" l="0" r="0" t="0"/>
          <wp:wrapTopAndBottom distB="0" distT="0"/>
          <wp:docPr descr="A yellow and orange background with white text&#10;&#10;Description automatically generated" id="1596273135" name="image7.jpg"/>
          <a:graphic>
            <a:graphicData uri="http://schemas.openxmlformats.org/drawingml/2006/picture">
              <pic:pic>
                <pic:nvPicPr>
                  <pic:cNvPr descr="A yellow and orange background with white text&#10;&#10;Description automatically generated" id="0" name="image7.jpg"/>
                  <pic:cNvPicPr preferRelativeResize="0"/>
                </pic:nvPicPr>
                <pic:blipFill>
                  <a:blip r:embed="rId1"/>
                  <a:srcRect b="0" l="0" r="0" t="0"/>
                  <a:stretch>
                    <a:fillRect/>
                  </a:stretch>
                </pic:blipFill>
                <pic:spPr>
                  <a:xfrm>
                    <a:off x="0" y="0"/>
                    <a:ext cx="7787640" cy="229489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s-C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color w:val="0f4761"/>
      <w:sz w:val="28"/>
      <w:szCs w:val="28"/>
    </w:rPr>
  </w:style>
  <w:style w:type="paragraph" w:styleId="Heading4">
    <w:name w:val="heading 4"/>
    <w:basedOn w:val="Normal"/>
    <w:next w:val="Normal"/>
    <w:pPr>
      <w:keepNext w:val="1"/>
      <w:keepLines w:val="1"/>
      <w:spacing w:after="40" w:before="80" w:line="278.00000000000006" w:lineRule="auto"/>
    </w:pPr>
    <w:rPr>
      <w:i w:val="1"/>
      <w:color w:val="0f4761"/>
      <w:sz w:val="24"/>
      <w:szCs w:val="24"/>
    </w:rPr>
  </w:style>
  <w:style w:type="paragraph" w:styleId="Heading5">
    <w:name w:val="heading 5"/>
    <w:basedOn w:val="Normal"/>
    <w:next w:val="Normal"/>
    <w:pPr>
      <w:keepNext w:val="1"/>
      <w:keepLines w:val="1"/>
      <w:spacing w:after="40" w:before="80" w:line="278.00000000000006" w:lineRule="auto"/>
    </w:pPr>
    <w:rPr>
      <w:color w:val="0f4761"/>
      <w:sz w:val="24"/>
      <w:szCs w:val="24"/>
    </w:rPr>
  </w:style>
  <w:style w:type="paragraph" w:styleId="Heading6">
    <w:name w:val="heading 6"/>
    <w:basedOn w:val="Normal"/>
    <w:next w:val="Normal"/>
    <w:pPr>
      <w:keepNext w:val="1"/>
      <w:keepLines w:val="1"/>
      <w:spacing w:after="0" w:before="40" w:line="278.00000000000006" w:lineRule="auto"/>
    </w:pPr>
    <w:rPr>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5460BB"/>
  </w:style>
  <w:style w:type="paragraph" w:styleId="Heading1">
    <w:name w:val="heading 1"/>
    <w:basedOn w:val="Normal"/>
    <w:next w:val="Normal"/>
    <w:link w:val="Heading1Char"/>
    <w:uiPriority w:val="9"/>
    <w:qFormat w:val="1"/>
    <w:rsid w:val="005460BB"/>
    <w:pPr>
      <w:keepNext w:val="1"/>
      <w:keepLines w:val="1"/>
      <w:spacing w:after="80" w:before="360" w:line="278" w:lineRule="auto"/>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5460BB"/>
    <w:pPr>
      <w:keepNext w:val="1"/>
      <w:keepLines w:val="1"/>
      <w:spacing w:after="80" w:before="160" w:line="278" w:lineRule="auto"/>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5460BB"/>
    <w:pPr>
      <w:keepNext w:val="1"/>
      <w:keepLines w:val="1"/>
      <w:spacing w:after="80" w:before="160" w:line="278" w:lineRule="auto"/>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5460BB"/>
    <w:pPr>
      <w:keepNext w:val="1"/>
      <w:keepLines w:val="1"/>
      <w:spacing w:after="40" w:before="80" w:line="278" w:lineRule="auto"/>
      <w:outlineLvl w:val="3"/>
    </w:pPr>
    <w:rPr>
      <w:rFonts w:cstheme="majorBidi" w:eastAsiaTheme="majorEastAsia"/>
      <w:i w:val="1"/>
      <w:iCs w:val="1"/>
      <w:color w:val="0f4761" w:themeColor="accent1" w:themeShade="0000BF"/>
      <w:sz w:val="24"/>
      <w:szCs w:val="24"/>
    </w:rPr>
  </w:style>
  <w:style w:type="paragraph" w:styleId="Heading5">
    <w:name w:val="heading 5"/>
    <w:basedOn w:val="Normal"/>
    <w:next w:val="Normal"/>
    <w:link w:val="Heading5Char"/>
    <w:uiPriority w:val="9"/>
    <w:semiHidden w:val="1"/>
    <w:unhideWhenUsed w:val="1"/>
    <w:qFormat w:val="1"/>
    <w:rsid w:val="005460BB"/>
    <w:pPr>
      <w:keepNext w:val="1"/>
      <w:keepLines w:val="1"/>
      <w:spacing w:after="40" w:before="80" w:line="278" w:lineRule="auto"/>
      <w:outlineLvl w:val="4"/>
    </w:pPr>
    <w:rPr>
      <w:rFonts w:cstheme="majorBidi" w:eastAsiaTheme="majorEastAsia"/>
      <w:color w:val="0f4761" w:themeColor="accent1" w:themeShade="0000BF"/>
      <w:sz w:val="24"/>
      <w:szCs w:val="24"/>
    </w:rPr>
  </w:style>
  <w:style w:type="paragraph" w:styleId="Heading6">
    <w:name w:val="heading 6"/>
    <w:basedOn w:val="Normal"/>
    <w:next w:val="Normal"/>
    <w:link w:val="Heading6Char"/>
    <w:uiPriority w:val="9"/>
    <w:semiHidden w:val="1"/>
    <w:unhideWhenUsed w:val="1"/>
    <w:qFormat w:val="1"/>
    <w:rsid w:val="005460BB"/>
    <w:pPr>
      <w:keepNext w:val="1"/>
      <w:keepLines w:val="1"/>
      <w:spacing w:after="0" w:before="40" w:line="278" w:lineRule="auto"/>
      <w:outlineLvl w:val="5"/>
    </w:pPr>
    <w:rPr>
      <w:rFonts w:cstheme="majorBidi" w:eastAsiaTheme="majorEastAsia"/>
      <w:i w:val="1"/>
      <w:iCs w:val="1"/>
      <w:color w:val="595959" w:themeColor="text1" w:themeTint="0000A6"/>
      <w:sz w:val="24"/>
      <w:szCs w:val="24"/>
    </w:rPr>
  </w:style>
  <w:style w:type="paragraph" w:styleId="Heading7">
    <w:name w:val="heading 7"/>
    <w:basedOn w:val="Normal"/>
    <w:next w:val="Normal"/>
    <w:link w:val="Heading7Char"/>
    <w:uiPriority w:val="9"/>
    <w:semiHidden w:val="1"/>
    <w:unhideWhenUsed w:val="1"/>
    <w:qFormat w:val="1"/>
    <w:rsid w:val="005460BB"/>
    <w:pPr>
      <w:keepNext w:val="1"/>
      <w:keepLines w:val="1"/>
      <w:spacing w:after="0" w:before="40" w:line="278" w:lineRule="auto"/>
      <w:outlineLvl w:val="6"/>
    </w:pPr>
    <w:rPr>
      <w:rFonts w:cstheme="majorBidi" w:eastAsiaTheme="majorEastAsia"/>
      <w:color w:val="595959" w:themeColor="text1" w:themeTint="0000A6"/>
      <w:sz w:val="24"/>
      <w:szCs w:val="24"/>
    </w:rPr>
  </w:style>
  <w:style w:type="paragraph" w:styleId="Heading8">
    <w:name w:val="heading 8"/>
    <w:basedOn w:val="Normal"/>
    <w:next w:val="Normal"/>
    <w:link w:val="Heading8Char"/>
    <w:uiPriority w:val="9"/>
    <w:semiHidden w:val="1"/>
    <w:unhideWhenUsed w:val="1"/>
    <w:qFormat w:val="1"/>
    <w:rsid w:val="005460BB"/>
    <w:pPr>
      <w:keepNext w:val="1"/>
      <w:keepLines w:val="1"/>
      <w:spacing w:after="0" w:line="278" w:lineRule="auto"/>
      <w:outlineLvl w:val="7"/>
    </w:pPr>
    <w:rPr>
      <w:rFonts w:cstheme="majorBidi" w:eastAsiaTheme="majorEastAsia"/>
      <w:i w:val="1"/>
      <w:iCs w:val="1"/>
      <w:color w:val="272727" w:themeColor="text1" w:themeTint="0000D8"/>
      <w:sz w:val="24"/>
      <w:szCs w:val="24"/>
    </w:rPr>
  </w:style>
  <w:style w:type="paragraph" w:styleId="Heading9">
    <w:name w:val="heading 9"/>
    <w:basedOn w:val="Normal"/>
    <w:next w:val="Normal"/>
    <w:link w:val="Heading9Char"/>
    <w:uiPriority w:val="9"/>
    <w:semiHidden w:val="1"/>
    <w:unhideWhenUsed w:val="1"/>
    <w:qFormat w:val="1"/>
    <w:rsid w:val="005460BB"/>
    <w:pPr>
      <w:keepNext w:val="1"/>
      <w:keepLines w:val="1"/>
      <w:spacing w:after="0" w:line="278" w:lineRule="auto"/>
      <w:outlineLvl w:val="8"/>
    </w:pPr>
    <w:rPr>
      <w:rFonts w:cstheme="majorBidi" w:eastAsiaTheme="majorEastAsia"/>
      <w:color w:val="272727" w:themeColor="text1" w:themeTint="0000D8"/>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5460BB"/>
    <w:pPr>
      <w:spacing w:after="80" w:line="240" w:lineRule="auto"/>
      <w:contextualSpacing w:val="1"/>
    </w:pPr>
    <w:rPr>
      <w:rFonts w:asciiTheme="majorHAnsi" w:cstheme="majorBidi" w:eastAsiaTheme="majorEastAsia" w:hAnsiTheme="majorHAnsi"/>
      <w:spacing w:val="-10"/>
      <w:kern w:val="28"/>
      <w:sz w:val="56"/>
      <w:szCs w:val="56"/>
    </w:rPr>
  </w:style>
  <w:style w:type="character" w:styleId="Heading1Char" w:customStyle="1">
    <w:name w:val="Heading 1 Char"/>
    <w:basedOn w:val="DefaultParagraphFont"/>
    <w:link w:val="Heading1"/>
    <w:uiPriority w:val="9"/>
    <w:rsid w:val="005460BB"/>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5460BB"/>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5460BB"/>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5460BB"/>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5460BB"/>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5460BB"/>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5460BB"/>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5460BB"/>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5460BB"/>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5460BB"/>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pPr>
      <w:spacing w:line="278" w:lineRule="auto"/>
    </w:pPr>
    <w:rPr>
      <w:color w:val="595959"/>
      <w:sz w:val="28"/>
      <w:szCs w:val="28"/>
    </w:rPr>
  </w:style>
  <w:style w:type="character" w:styleId="SubtitleChar" w:customStyle="1">
    <w:name w:val="Subtitle Char"/>
    <w:basedOn w:val="DefaultParagraphFont"/>
    <w:link w:val="Subtitle"/>
    <w:uiPriority w:val="11"/>
    <w:rsid w:val="005460BB"/>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5460BB"/>
    <w:pPr>
      <w:spacing w:before="160" w:line="278" w:lineRule="auto"/>
      <w:jc w:val="center"/>
    </w:pPr>
    <w:rPr>
      <w:i w:val="1"/>
      <w:iCs w:val="1"/>
      <w:color w:val="404040" w:themeColor="text1" w:themeTint="0000BF"/>
      <w:sz w:val="24"/>
      <w:szCs w:val="24"/>
    </w:rPr>
  </w:style>
  <w:style w:type="character" w:styleId="QuoteChar" w:customStyle="1">
    <w:name w:val="Quote Char"/>
    <w:basedOn w:val="DefaultParagraphFont"/>
    <w:link w:val="Quote"/>
    <w:uiPriority w:val="29"/>
    <w:rsid w:val="005460BB"/>
    <w:rPr>
      <w:i w:val="1"/>
      <w:iCs w:val="1"/>
      <w:color w:val="404040" w:themeColor="text1" w:themeTint="0000BF"/>
    </w:rPr>
  </w:style>
  <w:style w:type="paragraph" w:styleId="ListParagraph">
    <w:name w:val="List Paragraph"/>
    <w:basedOn w:val="Normal"/>
    <w:uiPriority w:val="34"/>
    <w:qFormat w:val="1"/>
    <w:rsid w:val="005460BB"/>
    <w:pPr>
      <w:spacing w:line="278" w:lineRule="auto"/>
      <w:ind w:left="720"/>
      <w:contextualSpacing w:val="1"/>
    </w:pPr>
    <w:rPr>
      <w:sz w:val="24"/>
      <w:szCs w:val="24"/>
    </w:rPr>
  </w:style>
  <w:style w:type="character" w:styleId="IntenseEmphasis">
    <w:name w:val="Intense Emphasis"/>
    <w:basedOn w:val="DefaultParagraphFont"/>
    <w:uiPriority w:val="21"/>
    <w:qFormat w:val="1"/>
    <w:rsid w:val="005460BB"/>
    <w:rPr>
      <w:i w:val="1"/>
      <w:iCs w:val="1"/>
      <w:color w:val="0f4761" w:themeColor="accent1" w:themeShade="0000BF"/>
    </w:rPr>
  </w:style>
  <w:style w:type="paragraph" w:styleId="IntenseQuote">
    <w:name w:val="Intense Quote"/>
    <w:basedOn w:val="Normal"/>
    <w:next w:val="Normal"/>
    <w:link w:val="IntenseQuoteChar"/>
    <w:uiPriority w:val="30"/>
    <w:qFormat w:val="1"/>
    <w:rsid w:val="005460BB"/>
    <w:pPr>
      <w:pBdr>
        <w:top w:color="0f4761" w:space="10" w:sz="4" w:themeColor="accent1" w:themeShade="0000BF" w:val="single"/>
        <w:bottom w:color="0f4761" w:space="10" w:sz="4" w:themeColor="accent1" w:themeShade="0000BF" w:val="single"/>
      </w:pBdr>
      <w:spacing w:after="360" w:before="360" w:line="278" w:lineRule="auto"/>
      <w:ind w:left="864" w:right="864"/>
      <w:jc w:val="center"/>
    </w:pPr>
    <w:rPr>
      <w:i w:val="1"/>
      <w:iCs w:val="1"/>
      <w:color w:val="0f4761" w:themeColor="accent1" w:themeShade="0000BF"/>
      <w:sz w:val="24"/>
      <w:szCs w:val="24"/>
    </w:rPr>
  </w:style>
  <w:style w:type="character" w:styleId="IntenseQuoteChar" w:customStyle="1">
    <w:name w:val="Intense Quote Char"/>
    <w:basedOn w:val="DefaultParagraphFont"/>
    <w:link w:val="IntenseQuote"/>
    <w:uiPriority w:val="30"/>
    <w:rsid w:val="005460BB"/>
    <w:rPr>
      <w:i w:val="1"/>
      <w:iCs w:val="1"/>
      <w:color w:val="0f4761" w:themeColor="accent1" w:themeShade="0000BF"/>
    </w:rPr>
  </w:style>
  <w:style w:type="character" w:styleId="IntenseReference">
    <w:name w:val="Intense Reference"/>
    <w:basedOn w:val="DefaultParagraphFont"/>
    <w:uiPriority w:val="32"/>
    <w:qFormat w:val="1"/>
    <w:rsid w:val="005460BB"/>
    <w:rPr>
      <w:b w:val="1"/>
      <w:bCs w:val="1"/>
      <w:smallCaps w:val="1"/>
      <w:color w:val="0f4761" w:themeColor="accent1" w:themeShade="0000BF"/>
      <w:spacing w:val="5"/>
    </w:rPr>
  </w:style>
  <w:style w:type="paragraph" w:styleId="FootnoteText">
    <w:name w:val="footnote text"/>
    <w:basedOn w:val="Normal"/>
    <w:link w:val="FootnoteTextChar"/>
    <w:uiPriority w:val="99"/>
    <w:semiHidden w:val="1"/>
    <w:unhideWhenUsed w:val="1"/>
    <w:rsid w:val="00511DAE"/>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511DAE"/>
    <w:rPr>
      <w:sz w:val="20"/>
      <w:szCs w:val="20"/>
    </w:rPr>
  </w:style>
  <w:style w:type="character" w:styleId="FootnoteReference">
    <w:name w:val="footnote reference"/>
    <w:basedOn w:val="DefaultParagraphFont"/>
    <w:uiPriority w:val="99"/>
    <w:semiHidden w:val="1"/>
    <w:unhideWhenUsed w:val="1"/>
    <w:rsid w:val="00511DAE"/>
    <w:rPr>
      <w:vertAlign w:val="superscript"/>
    </w:rPr>
  </w:style>
  <w:style w:type="character" w:styleId="CommentReference">
    <w:name w:val="annotation reference"/>
    <w:basedOn w:val="DefaultParagraphFont"/>
    <w:uiPriority w:val="99"/>
    <w:semiHidden w:val="1"/>
    <w:unhideWhenUsed w:val="1"/>
    <w:rsid w:val="009D64B0"/>
    <w:rPr>
      <w:sz w:val="16"/>
      <w:szCs w:val="16"/>
    </w:rPr>
  </w:style>
  <w:style w:type="paragraph" w:styleId="CommentText">
    <w:name w:val="annotation text"/>
    <w:basedOn w:val="Normal"/>
    <w:link w:val="CommentTextChar"/>
    <w:uiPriority w:val="99"/>
    <w:semiHidden w:val="1"/>
    <w:unhideWhenUsed w:val="1"/>
    <w:rsid w:val="009D64B0"/>
    <w:pPr>
      <w:spacing w:line="240" w:lineRule="auto"/>
    </w:pPr>
    <w:rPr>
      <w:sz w:val="20"/>
      <w:szCs w:val="20"/>
    </w:rPr>
  </w:style>
  <w:style w:type="character" w:styleId="CommentTextChar" w:customStyle="1">
    <w:name w:val="Comment Text Char"/>
    <w:basedOn w:val="DefaultParagraphFont"/>
    <w:link w:val="CommentText"/>
    <w:uiPriority w:val="99"/>
    <w:semiHidden w:val="1"/>
    <w:rsid w:val="009D64B0"/>
    <w:rPr>
      <w:sz w:val="20"/>
      <w:szCs w:val="20"/>
    </w:rPr>
  </w:style>
  <w:style w:type="paragraph" w:styleId="CommentSubject">
    <w:name w:val="annotation subject"/>
    <w:basedOn w:val="CommentText"/>
    <w:next w:val="CommentText"/>
    <w:link w:val="CommentSubjectChar"/>
    <w:uiPriority w:val="99"/>
    <w:semiHidden w:val="1"/>
    <w:unhideWhenUsed w:val="1"/>
    <w:rsid w:val="009D64B0"/>
    <w:rPr>
      <w:b w:val="1"/>
      <w:bCs w:val="1"/>
    </w:rPr>
  </w:style>
  <w:style w:type="character" w:styleId="CommentSubjectChar" w:customStyle="1">
    <w:name w:val="Comment Subject Char"/>
    <w:basedOn w:val="CommentTextChar"/>
    <w:link w:val="CommentSubject"/>
    <w:uiPriority w:val="99"/>
    <w:semiHidden w:val="1"/>
    <w:rsid w:val="009D64B0"/>
    <w:rPr>
      <w:b w:val="1"/>
      <w:bCs w:val="1"/>
      <w:sz w:val="20"/>
      <w:szCs w:val="20"/>
    </w:rPr>
  </w:style>
  <w:style w:type="table" w:styleId="a" w:customStyle="1">
    <w:basedOn w:val="TableNormal"/>
    <w:tblPr>
      <w:tblStyleRowBandSize w:val="1"/>
      <w:tblStyleColBandSize w:val="1"/>
    </w:tblPr>
    <w:tblStylePr w:type="firstRow">
      <w:rPr>
        <w:b w:val="1"/>
      </w:rPr>
    </w:tblStylePr>
    <w:tblStylePr w:type="lastRow">
      <w:rPr>
        <w:b w:val="1"/>
      </w:rPr>
      <w:tblPr/>
      <w:tcPr>
        <w:tcBorders>
          <w:top w:color="bfbfbf" w:space="0" w:sz="4" w:val="single"/>
        </w:tcBorders>
      </w:tcPr>
    </w:tblStylePr>
    <w:tblStylePr w:type="firstCol">
      <w:rPr>
        <w:b w:val="1"/>
      </w:rPr>
    </w:tblStylePr>
    <w:tblStylePr w:type="lastCol">
      <w:rPr>
        <w:b w:val="1"/>
      </w:rPr>
    </w:tblStylePr>
    <w:tblStylePr w:type="band1Vert">
      <w:tblPr/>
      <w:tcPr>
        <w:shd w:color="auto" w:fill="f2f2f2" w:val="clear"/>
      </w:tcPr>
    </w:tblStylePr>
    <w:tblStylePr w:type="band1Horz">
      <w:tblPr/>
      <w:tcPr>
        <w:shd w:color="auto" w:fill="f2f2f2" w:val="clear"/>
      </w:tcPr>
    </w:tblStylePr>
  </w:style>
  <w:style w:type="table" w:styleId="a0" w:customStyle="1">
    <w:basedOn w:val="TableNormal"/>
    <w:tblPr>
      <w:tblStyleRowBandSize w:val="1"/>
      <w:tblStyleColBandSize w:val="1"/>
    </w:tblPr>
    <w:tblStylePr w:type="firstRow">
      <w:rPr>
        <w:b w:val="1"/>
      </w:rPr>
    </w:tblStylePr>
    <w:tblStylePr w:type="lastRow">
      <w:rPr>
        <w:b w:val="1"/>
      </w:rPr>
      <w:tblPr/>
      <w:tcPr>
        <w:tcBorders>
          <w:top w:color="bfbfbf" w:space="0" w:sz="4" w:val="single"/>
        </w:tcBorders>
      </w:tcPr>
    </w:tblStylePr>
    <w:tblStylePr w:type="firstCol">
      <w:rPr>
        <w:b w:val="1"/>
      </w:rPr>
    </w:tblStylePr>
    <w:tblStylePr w:type="lastCol">
      <w:rPr>
        <w:b w:val="1"/>
      </w:rPr>
    </w:tblStylePr>
    <w:tblStylePr w:type="band1Vert">
      <w:tblPr/>
      <w:tcPr>
        <w:shd w:color="auto" w:fill="f2f2f2" w:val="clear"/>
      </w:tcPr>
    </w:tblStylePr>
    <w:tblStylePr w:type="band1Horz">
      <w:tblPr/>
      <w:tcPr>
        <w:shd w:color="auto" w:fill="f2f2f2" w:val="clear"/>
      </w:tcPr>
    </w:tblStyle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paragraph" w:styleId="Header">
    <w:name w:val="header"/>
    <w:basedOn w:val="Normal"/>
    <w:link w:val="HeaderChar"/>
    <w:uiPriority w:val="99"/>
    <w:unhideWhenUsed w:val="1"/>
    <w:rsid w:val="00B319B8"/>
    <w:pPr>
      <w:tabs>
        <w:tab w:val="center" w:pos="4680"/>
        <w:tab w:val="right" w:pos="9360"/>
      </w:tabs>
      <w:spacing w:after="0" w:line="240" w:lineRule="auto"/>
    </w:pPr>
  </w:style>
  <w:style w:type="character" w:styleId="HeaderChar" w:customStyle="1">
    <w:name w:val="Header Char"/>
    <w:basedOn w:val="DefaultParagraphFont"/>
    <w:link w:val="Header"/>
    <w:uiPriority w:val="99"/>
    <w:rsid w:val="00B319B8"/>
  </w:style>
  <w:style w:type="paragraph" w:styleId="Footer">
    <w:name w:val="footer"/>
    <w:basedOn w:val="Normal"/>
    <w:link w:val="FooterChar"/>
    <w:uiPriority w:val="99"/>
    <w:unhideWhenUsed w:val="1"/>
    <w:rsid w:val="00B319B8"/>
    <w:pPr>
      <w:tabs>
        <w:tab w:val="center" w:pos="4680"/>
        <w:tab w:val="right" w:pos="9360"/>
      </w:tabs>
      <w:spacing w:after="0" w:line="240" w:lineRule="auto"/>
    </w:pPr>
  </w:style>
  <w:style w:type="character" w:styleId="FooterChar" w:customStyle="1">
    <w:name w:val="Footer Char"/>
    <w:basedOn w:val="DefaultParagraphFont"/>
    <w:link w:val="Footer"/>
    <w:uiPriority w:val="99"/>
    <w:rsid w:val="00B319B8"/>
  </w:style>
  <w:style w:type="paragraph" w:styleId="Subtitle">
    <w:name w:val="Subtitle"/>
    <w:basedOn w:val="Normal"/>
    <w:next w:val="Normal"/>
    <w:pPr>
      <w:spacing w:line="278.00000000000006" w:lineRule="auto"/>
    </w:pPr>
    <w:rPr>
      <w:color w:val="595959"/>
      <w:sz w:val="28"/>
      <w:szCs w:val="28"/>
    </w:rPr>
  </w:style>
  <w:style w:type="table" w:styleId="Table1">
    <w:basedOn w:val="TableNormal"/>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2">
    <w:basedOn w:val="TableNormal"/>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1.png"/><Relationship Id="rId13" Type="http://schemas.openxmlformats.org/officeDocument/2006/relationships/header" Target="header1.xml"/><Relationship Id="rId12" Type="http://schemas.openxmlformats.org/officeDocument/2006/relationships/image" Target="media/image6.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5.png"/><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D5nz746oNL29jldCYq65GmOePA==">CgMxLjAyCWguMzBqMHpsbDgAciExdjNhSWQzSk5WY1ZXc1ctQ0Q2TGtYWlZCQlRUTWI3NEw=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2024-09-27T20:54:00Z</dcterms:created>
  <dc:creator>marcela doren tello</dc:creator>
</cp:coreProperties>
</file>